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revO1"/>
        <w:widowControl w:val="false"/>
        <w:spacing w:lineRule="exact" w:line="280" w:before="480" w:after="280"/>
        <w:rPr/>
      </w:pPr>
      <w:r>
        <w:drawing>
          <wp:anchor behindDoc="1" distT="0" distB="0" distL="0" distR="0" simplePos="0" locked="0" layoutInCell="0" allowOverlap="1" relativeHeight="2">
            <wp:simplePos x="0" y="0"/>
            <wp:positionH relativeFrom="page">
              <wp:posOffset>1080135</wp:posOffset>
            </wp:positionH>
            <wp:positionV relativeFrom="page">
              <wp:posOffset>540385</wp:posOffset>
            </wp:positionV>
            <wp:extent cx="1609090" cy="144145"/>
            <wp:effectExtent l="0" t="0" r="0" b="0"/>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Randers Kommune"/>
                    <pic:cNvPicPr>
                      <a:picLocks noChangeAspect="1" noChangeArrowheads="1"/>
                    </pic:cNvPicPr>
                  </pic:nvPicPr>
                  <pic:blipFill>
                    <a:blip r:embed="rId2"/>
                    <a:stretch>
                      <a:fillRect/>
                    </a:stretch>
                  </pic:blipFill>
                  <pic:spPr bwMode="auto">
                    <a:xfrm>
                      <a:off x="0" y="0"/>
                      <a:ext cx="1609090" cy="144145"/>
                    </a:xfrm>
                    <a:prstGeom prst="rect">
                      <a:avLst/>
                    </a:prstGeom>
                  </pic:spPr>
                </pic:pic>
              </a:graphicData>
            </a:graphic>
          </wp:anchor>
        </w:drawing>
        <w:drawing>
          <wp:anchor behindDoc="1" distT="0" distB="0" distL="0" distR="0" simplePos="0" locked="0" layoutInCell="0" allowOverlap="1" relativeHeight="3">
            <wp:simplePos x="0" y="0"/>
            <wp:positionH relativeFrom="rightMargin">
              <wp:posOffset>-381000</wp:posOffset>
            </wp:positionH>
            <wp:positionV relativeFrom="page">
              <wp:posOffset>283210</wp:posOffset>
            </wp:positionV>
            <wp:extent cx="603885" cy="683895"/>
            <wp:effectExtent l="0" t="0" r="0" b="0"/>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Randers byvåben"/>
                    <pic:cNvPicPr>
                      <a:picLocks noChangeAspect="1" noChangeArrowheads="1"/>
                    </pic:cNvPicPr>
                  </pic:nvPicPr>
                  <pic:blipFill>
                    <a:blip r:embed="rId3"/>
                    <a:stretch>
                      <a:fillRect/>
                    </a:stretch>
                  </pic:blipFill>
                  <pic:spPr bwMode="auto">
                    <a:xfrm>
                      <a:off x="0" y="0"/>
                      <a:ext cx="603885" cy="683895"/>
                    </a:xfrm>
                    <a:prstGeom prst="rect">
                      <a:avLst/>
                    </a:prstGeom>
                  </pic:spPr>
                </pic:pic>
              </a:graphicData>
            </a:graphic>
          </wp:anchor>
        </w:drawing>
        <w:drawing>
          <wp:anchor behindDoc="1" distT="0" distB="0" distL="0" distR="0" simplePos="0" locked="0" layoutInCell="0" allowOverlap="1" relativeHeight="4">
            <wp:simplePos x="0" y="0"/>
            <wp:positionH relativeFrom="page">
              <wp:align>center</wp:align>
            </wp:positionH>
            <wp:positionV relativeFrom="bottomMargin">
              <wp:posOffset>180340</wp:posOffset>
            </wp:positionV>
            <wp:extent cx="1882775" cy="302260"/>
            <wp:effectExtent l="0" t="0" r="0" b="0"/>
            <wp:wrapNone/>
            <wp:docPr id="3" name="Billede 3" descr="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Branding"/>
                    <pic:cNvPicPr>
                      <a:picLocks noChangeAspect="1" noChangeArrowheads="1"/>
                    </pic:cNvPicPr>
                  </pic:nvPicPr>
                  <pic:blipFill>
                    <a:blip r:embed="rId4"/>
                    <a:stretch>
                      <a:fillRect/>
                    </a:stretch>
                  </pic:blipFill>
                  <pic:spPr bwMode="auto">
                    <a:xfrm>
                      <a:off x="0" y="0"/>
                      <a:ext cx="1882775" cy="302260"/>
                    </a:xfrm>
                    <a:prstGeom prst="rect">
                      <a:avLst/>
                    </a:prstGeom>
                  </pic:spPr>
                </pic:pic>
              </a:graphicData>
            </a:graphic>
          </wp:anchor>
        </w:drawing>
      </w:r>
      <w:r>
        <w:rPr/>
        <w:t>Skema til indgivelse af høringssvar fra MED udvalg Dagtilbud Midt</w:t>
      </w:r>
    </w:p>
    <w:tbl>
      <w:tblPr>
        <w:tblStyle w:val="Tabel-Gitte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21"/>
        <w:gridCol w:w="6382"/>
        <w:gridCol w:w="6633"/>
      </w:tblGrid>
      <w:tr>
        <w:trPr/>
        <w:tc>
          <w:tcPr>
            <w:tcW w:w="421" w:type="dxa"/>
            <w:tcBorders/>
          </w:tcPr>
          <w:p>
            <w:pPr>
              <w:pStyle w:val="Normal"/>
              <w:widowControl/>
              <w:spacing w:before="0" w:after="0"/>
              <w:jc w:val="left"/>
              <w:rPr>
                <w:b/>
                <w:b/>
                <w:bCs/>
              </w:rPr>
            </w:pPr>
            <w:r>
              <w:rPr>
                <w:rFonts w:eastAsia="Calibri" w:cs=""/>
                <w:b/>
                <w:bCs/>
                <w:kern w:val="0"/>
                <w:sz w:val="22"/>
                <w:szCs w:val="22"/>
                <w:lang w:val="da-DK" w:eastAsia="en-US" w:bidi="ar-SA"/>
              </w:rPr>
            </w:r>
          </w:p>
        </w:tc>
        <w:tc>
          <w:tcPr>
            <w:tcW w:w="6382" w:type="dxa"/>
            <w:tcBorders/>
          </w:tcPr>
          <w:p>
            <w:pPr>
              <w:pStyle w:val="Normal"/>
              <w:widowControl/>
              <w:spacing w:before="0" w:after="0"/>
              <w:jc w:val="left"/>
              <w:rPr>
                <w:b/>
                <w:b/>
                <w:bCs/>
              </w:rPr>
            </w:pPr>
            <w:r>
              <w:rPr>
                <w:rFonts w:eastAsia="Calibri" w:cs=""/>
                <w:b/>
                <w:bCs/>
                <w:kern w:val="0"/>
                <w:sz w:val="22"/>
                <w:szCs w:val="22"/>
                <w:lang w:val="da-DK" w:eastAsia="en-US" w:bidi="ar-SA"/>
              </w:rPr>
              <w:t xml:space="preserve">Politisk indstilling </w:t>
            </w:r>
          </w:p>
        </w:tc>
        <w:tc>
          <w:tcPr>
            <w:tcW w:w="6633" w:type="dxa"/>
            <w:tcBorders/>
          </w:tcPr>
          <w:p>
            <w:pPr>
              <w:pStyle w:val="Normal"/>
              <w:widowControl/>
              <w:spacing w:before="0" w:after="0"/>
              <w:jc w:val="left"/>
              <w:rPr>
                <w:b/>
                <w:b/>
                <w:bCs/>
              </w:rPr>
            </w:pPr>
            <w:r>
              <w:rPr>
                <w:rFonts w:eastAsia="Calibri" w:cs=""/>
                <w:b/>
                <w:bCs/>
                <w:kern w:val="0"/>
                <w:sz w:val="22"/>
                <w:szCs w:val="22"/>
                <w:lang w:val="da-DK" w:eastAsia="en-US" w:bidi="ar-SA"/>
              </w:rPr>
              <w:t xml:space="preserve">Indsæt høringssvar </w:t>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1</w:t>
            </w:r>
          </w:p>
        </w:tc>
        <w:tc>
          <w:tcPr>
            <w:tcW w:w="6382" w:type="dxa"/>
            <w:tcBorders/>
          </w:tcPr>
          <w:p>
            <w:pPr>
              <w:pStyle w:val="Normal"/>
              <w:widowControl/>
              <w:spacing w:lineRule="auto" w:line="254" w:before="0" w:after="0"/>
              <w:jc w:val="left"/>
              <w:rPr>
                <w:lang w:eastAsia="da-DK"/>
              </w:rPr>
            </w:pPr>
            <w:r>
              <w:rPr>
                <w:rFonts w:eastAsia="Calibri" w:cs=""/>
                <w:kern w:val="0"/>
                <w:sz w:val="22"/>
                <w:szCs w:val="22"/>
                <w:lang w:val="da-DK" w:eastAsia="da-DK" w:bidi="ar-SA"/>
              </w:rPr>
              <w:t>At tildelingsmodellen med følgende fire elementer indføres med virkning fra den 1. januar 2024:</w:t>
            </w:r>
          </w:p>
          <w:p>
            <w:pPr>
              <w:pStyle w:val="ListParagraph"/>
              <w:widowControl/>
              <w:spacing w:before="0" w:after="480"/>
              <w:contextualSpacing/>
              <w:jc w:val="left"/>
              <w:rPr>
                <w:lang w:eastAsia="da-DK"/>
              </w:rPr>
            </w:pPr>
            <w:r>
              <w:rPr>
                <w:rFonts w:eastAsia="Calibri" w:cs=""/>
                <w:kern w:val="0"/>
                <w:sz w:val="22"/>
                <w:szCs w:val="22"/>
                <w:lang w:val="da-DK" w:eastAsia="en-US" w:bidi="ar-SA"/>
              </w:rPr>
            </w:r>
          </w:p>
          <w:p>
            <w:pPr>
              <w:pStyle w:val="ListParagraph"/>
              <w:widowControl/>
              <w:spacing w:before="0" w:after="480"/>
              <w:ind w:left="720" w:firstLine="584"/>
              <w:contextualSpacing/>
              <w:jc w:val="left"/>
              <w:rPr>
                <w:lang w:eastAsia="da-DK"/>
              </w:rPr>
            </w:pPr>
            <w:r>
              <w:rPr>
                <w:rFonts w:eastAsia="Calibri" w:cs=""/>
                <w:kern w:val="0"/>
                <w:sz w:val="22"/>
                <w:szCs w:val="22"/>
                <w:lang w:val="da-DK" w:eastAsia="da-DK" w:bidi="ar-SA"/>
              </w:rPr>
              <w:t>a. Grundtildeling (tildeling til minimumsnormeringer)</w:t>
            </w:r>
          </w:p>
          <w:p>
            <w:pPr>
              <w:pStyle w:val="ListParagraph"/>
              <w:widowControl/>
              <w:spacing w:before="0" w:after="480"/>
              <w:ind w:left="720" w:firstLine="584"/>
              <w:contextualSpacing/>
              <w:jc w:val="left"/>
              <w:rPr>
                <w:lang w:eastAsia="da-DK"/>
              </w:rPr>
            </w:pPr>
            <w:r>
              <w:rPr>
                <w:rFonts w:eastAsia="Calibri" w:cs=""/>
                <w:kern w:val="0"/>
                <w:sz w:val="22"/>
                <w:szCs w:val="22"/>
                <w:lang w:val="da-DK" w:eastAsia="da-DK" w:bidi="ar-SA"/>
              </w:rPr>
              <w:t>b. Tildeling til tidlig indsats</w:t>
            </w:r>
          </w:p>
          <w:p>
            <w:pPr>
              <w:pStyle w:val="ListParagraph"/>
              <w:widowControl/>
              <w:spacing w:before="0" w:after="480"/>
              <w:ind w:left="720" w:firstLine="584"/>
              <w:contextualSpacing/>
              <w:jc w:val="left"/>
              <w:rPr>
                <w:lang w:eastAsia="da-DK"/>
              </w:rPr>
            </w:pPr>
            <w:r>
              <w:rPr>
                <w:rFonts w:eastAsia="Calibri" w:cs=""/>
                <w:kern w:val="0"/>
                <w:sz w:val="22"/>
                <w:szCs w:val="22"/>
                <w:lang w:val="da-DK" w:eastAsia="da-DK" w:bidi="ar-SA"/>
              </w:rPr>
              <w:t>c. Tildeling til ledelse og administration</w:t>
            </w:r>
          </w:p>
          <w:p>
            <w:pPr>
              <w:pStyle w:val="ListParagraph"/>
              <w:widowControl/>
              <w:spacing w:before="0" w:after="0"/>
              <w:ind w:left="720" w:firstLine="584"/>
              <w:contextualSpacing/>
              <w:jc w:val="left"/>
              <w:rPr>
                <w:lang w:eastAsia="da-DK"/>
              </w:rPr>
            </w:pPr>
            <w:r>
              <w:rPr>
                <w:rFonts w:eastAsia="Calibri" w:cs=""/>
                <w:kern w:val="0"/>
                <w:sz w:val="22"/>
                <w:szCs w:val="22"/>
                <w:lang w:val="da-DK" w:eastAsia="da-DK" w:bidi="ar-SA"/>
              </w:rPr>
              <w:t>d. Tildeling til drift.</w:t>
            </w:r>
          </w:p>
          <w:p>
            <w:pPr>
              <w:pStyle w:val="ListParagraph"/>
              <w:widowControl/>
              <w:spacing w:before="0" w:after="0"/>
              <w:ind w:left="720" w:firstLine="584"/>
              <w:contextualSpacing/>
              <w:jc w:val="left"/>
              <w:rPr>
                <w:lang w:eastAsia="da-DK"/>
              </w:rPr>
            </w:pPr>
            <w:r>
              <w:rPr>
                <w:rFonts w:eastAsia="Calibri" w:cs=""/>
                <w:kern w:val="0"/>
                <w:sz w:val="22"/>
                <w:szCs w:val="22"/>
                <w:lang w:val="da-DK" w:eastAsia="en-US" w:bidi="ar-SA"/>
              </w:rPr>
            </w:r>
          </w:p>
        </w:tc>
        <w:tc>
          <w:tcPr>
            <w:tcW w:w="6633" w:type="dxa"/>
            <w:tcBorders/>
          </w:tcPr>
          <w:p>
            <w:pPr>
              <w:pStyle w:val="Normal"/>
              <w:widowControl/>
              <w:spacing w:before="0" w:after="0"/>
              <w:jc w:val="left"/>
              <w:rPr>
                <w:i/>
                <w:i/>
                <w:iCs/>
              </w:rPr>
            </w:pPr>
            <w:r>
              <w:rPr>
                <w:rFonts w:eastAsia="Calibri" w:cs=""/>
                <w:i/>
                <w:iCs/>
                <w:kern w:val="0"/>
                <w:sz w:val="22"/>
                <w:szCs w:val="22"/>
                <w:lang w:val="da-DK" w:eastAsia="en-US" w:bidi="ar-SA"/>
              </w:rPr>
              <w:t>I bedes angive, hvorvidt I er enige i, at de fire elementer er dækkende for opbygningen af tildelingsmodellen:</w:t>
            </w:r>
          </w:p>
          <w:p>
            <w:pPr>
              <w:pStyle w:val="Normal"/>
              <w:widowControl/>
              <w:spacing w:before="0" w:after="0"/>
              <w:jc w:val="left"/>
              <w:rPr>
                <w:i/>
                <w:i/>
                <w:iCs/>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Vi i Dagtilbud Midts bestyrelse accepterer,</w:t>
            </w:r>
            <w:r>
              <w:rPr>
                <w:rFonts w:eastAsia="Calibri" w:cs=""/>
                <w:kern w:val="0"/>
                <w:sz w:val="22"/>
                <w:szCs w:val="22"/>
                <w:lang w:val="da-DK" w:eastAsia="en-US" w:bidi="ar-SA"/>
              </w:rPr>
              <w:t xml:space="preserve"> at tildelingsmodellen indeholder grundtildeling, tildeling til tidlig indsats, tildeling til ledelse og administration, tildeling til drift. </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Vi har dog følgende kommentarer ift. tildeling til drift, der mangler et vigtigt element, – </w:t>
            </w:r>
            <w:r>
              <w:rPr>
                <w:rFonts w:eastAsia="Calibri" w:cs=""/>
                <w:b/>
                <w:bCs/>
                <w:kern w:val="0"/>
                <w:sz w:val="22"/>
                <w:szCs w:val="22"/>
                <w:lang w:val="da-DK" w:eastAsia="en-US" w:bidi="ar-SA"/>
              </w:rPr>
              <w:t>ejendomsservice</w:t>
            </w:r>
            <w:r>
              <w:rPr>
                <w:rFonts w:eastAsia="Calibri" w:cs=""/>
                <w:kern w:val="0"/>
                <w:sz w:val="22"/>
                <w:szCs w:val="22"/>
                <w:lang w:val="da-DK" w:eastAsia="en-US" w:bidi="ar-SA"/>
              </w:rPr>
              <w:t xml:space="preserve">, da vi stadig har udgifter til løbende vedligehold af bygninger og udearealer som ejendomsservice ikke dækker. </w:t>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2</w:t>
            </w:r>
          </w:p>
        </w:tc>
        <w:tc>
          <w:tcPr>
            <w:tcW w:w="6382" w:type="dxa"/>
            <w:tcBorders/>
          </w:tcPr>
          <w:p>
            <w:pPr>
              <w:pStyle w:val="ListParagraph"/>
              <w:widowControl/>
              <w:spacing w:before="0" w:after="480"/>
              <w:ind w:left="0" w:firstLine="584"/>
              <w:contextualSpacing/>
              <w:jc w:val="both"/>
              <w:rPr>
                <w:b/>
                <w:b/>
                <w:bCs/>
                <w:lang w:eastAsia="da-DK"/>
              </w:rPr>
            </w:pPr>
            <w:r>
              <w:rPr>
                <w:rFonts w:eastAsia="Calibri" w:cs=""/>
                <w:b/>
                <w:bCs/>
                <w:kern w:val="0"/>
                <w:sz w:val="22"/>
                <w:szCs w:val="22"/>
                <w:lang w:val="da-DK" w:eastAsia="da-DK" w:bidi="ar-SA"/>
              </w:rPr>
              <w:t>Indstilling vedrørende grundtildeling:</w:t>
            </w:r>
          </w:p>
          <w:p>
            <w:pPr>
              <w:pStyle w:val="ListParagraph"/>
              <w:widowControl/>
              <w:spacing w:before="0" w:after="480"/>
              <w:ind w:left="0" w:firstLine="584"/>
              <w:contextualSpacing/>
              <w:jc w:val="both"/>
              <w:rPr>
                <w:lang w:eastAsia="da-DK"/>
              </w:rPr>
            </w:pPr>
            <w:r>
              <w:rPr>
                <w:rFonts w:eastAsia="Calibri" w:cs=""/>
                <w:kern w:val="0"/>
                <w:sz w:val="22"/>
                <w:szCs w:val="22"/>
                <w:lang w:val="da-DK" w:eastAsia="en-US" w:bidi="ar-SA"/>
              </w:rPr>
            </w:r>
          </w:p>
          <w:p>
            <w:pPr>
              <w:pStyle w:val="ListParagraph"/>
              <w:widowControl/>
              <w:spacing w:before="0" w:after="0"/>
              <w:ind w:left="0" w:hanging="0"/>
              <w:contextualSpacing/>
              <w:jc w:val="both"/>
              <w:rPr>
                <w:lang w:eastAsia="da-DK"/>
              </w:rPr>
            </w:pPr>
            <w:r>
              <w:rPr>
                <w:rFonts w:eastAsia="Calibri" w:cs=""/>
                <w:kern w:val="0"/>
                <w:sz w:val="22"/>
                <w:szCs w:val="22"/>
                <w:lang w:val="da-DK" w:eastAsia="da-DK" w:bidi="ar-SA"/>
              </w:rPr>
              <w:t>At der i grundtildelingen indføres en minimumstildeling svarende til 20 enheder (1 børnehavebarn = 1 enhed, 1 vuggestuebarn = 2 enheder). Minimumstildelingen har til formål at understøtte udmøntningen af minimumsnormeringer på institutionsniveau i små institutioner med under 20 enheder.</w:t>
            </w:r>
          </w:p>
          <w:p>
            <w:pPr>
              <w:pStyle w:val="ListParagraph"/>
              <w:widowControl/>
              <w:spacing w:before="0" w:after="0"/>
              <w:ind w:left="0" w:hanging="0"/>
              <w:contextualSpacing/>
              <w:jc w:val="both"/>
              <w:rPr>
                <w:rFonts w:ascii="Calibri" w:hAnsi="Calibri" w:eastAsia="Calibri" w:cs=""/>
                <w:kern w:val="0"/>
                <w:sz w:val="22"/>
                <w:szCs w:val="22"/>
                <w:lang w:val="da-DK" w:eastAsia="en-US" w:bidi="ar-SA"/>
              </w:rPr>
            </w:pPr>
            <w:r>
              <w:rPr>
                <w:rFonts w:eastAsia="Calibri" w:cs=""/>
                <w:kern w:val="0"/>
                <w:sz w:val="22"/>
                <w:szCs w:val="22"/>
                <w:lang w:val="da-DK" w:eastAsia="en-US" w:bidi="ar-SA"/>
              </w:rPr>
            </w:r>
          </w:p>
        </w:tc>
        <w:tc>
          <w:tcPr>
            <w:tcW w:w="6633" w:type="dxa"/>
            <w:tcBorders/>
          </w:tcPr>
          <w:p>
            <w:pPr>
              <w:pStyle w:val="Normal"/>
              <w:widowControl/>
              <w:spacing w:before="0" w:after="0"/>
              <w:jc w:val="left"/>
              <w:rPr>
                <w:i/>
                <w:i/>
                <w:iCs/>
              </w:rPr>
            </w:pPr>
            <w:r>
              <w:rPr>
                <w:rFonts w:eastAsia="Calibri" w:cs=""/>
                <w:i/>
                <w:iCs/>
                <w:kern w:val="0"/>
                <w:sz w:val="22"/>
                <w:szCs w:val="22"/>
                <w:lang w:val="da-DK" w:eastAsia="en-US" w:bidi="ar-SA"/>
              </w:rPr>
              <w:t>I bedes angive, hvorvidt I er enige i en minimumstildeling svarende til 20 enheder:</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Vi i Dagtilbud Midts bestyrelse er ikke samstemmende ift. at holde hånden under institutionerne med under 20 enheder. På den ene side bliver der rejst spørgsmål om hvorvidt små institutioners eksistensgrundlag </w:t>
            </w:r>
            <w:r>
              <w:rPr>
                <w:rFonts w:eastAsia="Calibri" w:cs=""/>
                <w:kern w:val="0"/>
                <w:sz w:val="22"/>
                <w:szCs w:val="22"/>
                <w:lang w:val="da-DK" w:eastAsia="en-US" w:bidi="ar-SA"/>
              </w:rPr>
              <w:t>stadig er relevant når man sammenligner med store integrerede institutioner – altså, trækker de små institutioner økonomi ud af de store, og kan vi sikre kvaliteten i de små institutioner?</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På den anden side er de små institutioner med til at holde små lokal områder kørende; de er med til at trække nye familier til små lokalområder og de små institutioner kan bedrive en nærværende, værdifuld og omsorgsfuld pædagogik for børn, hvis forældre vurderer at det lille og nærværende er det som deres børn mest har brug for – </w:t>
            </w:r>
            <w:r>
              <w:rPr>
                <w:rFonts w:eastAsia="Calibri" w:cs=""/>
                <w:kern w:val="0"/>
                <w:sz w:val="22"/>
                <w:szCs w:val="22"/>
                <w:lang w:val="da-DK" w:eastAsia="en-US" w:bidi="ar-SA"/>
              </w:rPr>
              <w:t>det er vigtigt der er plads til dem i Randers Kommune!</w:t>
            </w:r>
            <w:r>
              <w:rPr>
                <w:rFonts w:eastAsia="Calibri" w:cs=""/>
                <w:kern w:val="0"/>
                <w:sz w:val="22"/>
                <w:szCs w:val="22"/>
                <w:lang w:val="da-DK" w:eastAsia="en-US" w:bidi="ar-SA"/>
              </w:rPr>
              <w:t xml:space="preserve"> Desuden kan der i tilfælde af at de små institutioner lukke</w:t>
            </w:r>
            <w:r>
              <w:rPr>
                <w:rFonts w:eastAsia="Calibri" w:cs=""/>
                <w:kern w:val="0"/>
                <w:sz w:val="22"/>
                <w:szCs w:val="22"/>
                <w:lang w:val="da-DK" w:eastAsia="en-US" w:bidi="ar-SA"/>
              </w:rPr>
              <w:t>r</w:t>
            </w:r>
            <w:r>
              <w:rPr>
                <w:rFonts w:eastAsia="Calibri" w:cs=""/>
                <w:kern w:val="0"/>
                <w:sz w:val="22"/>
                <w:szCs w:val="22"/>
                <w:lang w:val="da-DK" w:eastAsia="en-US" w:bidi="ar-SA"/>
              </w:rPr>
              <w:t xml:space="preserve"> opstå nye fribørnehaver, hvilke ikke længere ville være i kommunal regi, og det ville være synd. Derfor er det klogt at holde hånd under de små institutioner.</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3</w:t>
            </w:r>
          </w:p>
        </w:tc>
        <w:tc>
          <w:tcPr>
            <w:tcW w:w="6382" w:type="dxa"/>
            <w:tcBorders/>
          </w:tcPr>
          <w:p>
            <w:pPr>
              <w:pStyle w:val="ListParagraph"/>
              <w:widowControl/>
              <w:spacing w:before="0" w:after="0"/>
              <w:contextualSpacing/>
              <w:jc w:val="left"/>
              <w:rPr>
                <w:b/>
                <w:b/>
                <w:bCs/>
                <w:lang w:eastAsia="da-DK"/>
              </w:rPr>
            </w:pPr>
            <w:r>
              <w:rPr>
                <w:rFonts w:eastAsia="Calibri" w:cs=""/>
                <w:b/>
                <w:bCs/>
                <w:kern w:val="0"/>
                <w:sz w:val="22"/>
                <w:szCs w:val="22"/>
                <w:lang w:val="da-DK" w:eastAsia="da-DK" w:bidi="ar-SA"/>
              </w:rPr>
              <w:t>Indstilling vedrørende tildeling til tidlig indsats:</w:t>
            </w:r>
          </w:p>
          <w:p>
            <w:pPr>
              <w:pStyle w:val="Normal"/>
              <w:widowControl/>
              <w:spacing w:before="0" w:after="0"/>
              <w:jc w:val="left"/>
              <w:rPr>
                <w:lang w:eastAsia="da-DK"/>
              </w:rPr>
            </w:pPr>
            <w:r>
              <w:rPr>
                <w:rFonts w:eastAsia="Calibri" w:cs=""/>
                <w:kern w:val="0"/>
                <w:sz w:val="22"/>
                <w:szCs w:val="22"/>
                <w:lang w:val="da-DK" w:eastAsia="en-US" w:bidi="ar-SA"/>
              </w:rPr>
            </w:r>
          </w:p>
          <w:p>
            <w:pPr>
              <w:pStyle w:val="Normal"/>
              <w:widowControl/>
              <w:spacing w:before="0" w:after="0"/>
              <w:jc w:val="left"/>
              <w:rPr>
                <w:lang w:eastAsia="da-DK"/>
              </w:rPr>
            </w:pPr>
            <w:r>
              <w:rPr>
                <w:rFonts w:eastAsia="Calibri" w:cs=""/>
                <w:kern w:val="0"/>
                <w:sz w:val="22"/>
                <w:szCs w:val="22"/>
                <w:lang w:val="da-DK" w:eastAsia="da-DK" w:bidi="ar-SA"/>
              </w:rPr>
              <w:t>At der besluttes en model for tildeling til tidlig indsats:</w:t>
            </w:r>
          </w:p>
          <w:p>
            <w:pPr>
              <w:pStyle w:val="ListParagraph"/>
              <w:widowControl/>
              <w:spacing w:before="0" w:after="480"/>
              <w:ind w:left="0" w:firstLine="584"/>
              <w:contextualSpacing/>
              <w:jc w:val="left"/>
              <w:rPr>
                <w:lang w:eastAsia="da-DK"/>
              </w:rPr>
            </w:pPr>
            <w:r>
              <w:rPr>
                <w:rFonts w:eastAsia="Calibri" w:cs=""/>
                <w:kern w:val="0"/>
                <w:sz w:val="22"/>
                <w:szCs w:val="22"/>
                <w:lang w:val="da-DK" w:eastAsia="en-US" w:bidi="ar-SA"/>
              </w:rPr>
            </w:r>
          </w:p>
          <w:p>
            <w:pPr>
              <w:pStyle w:val="ListParagraph"/>
              <w:widowControl/>
              <w:numPr>
                <w:ilvl w:val="0"/>
                <w:numId w:val="1"/>
              </w:numPr>
              <w:spacing w:before="0" w:after="480"/>
              <w:contextualSpacing/>
              <w:jc w:val="left"/>
              <w:rPr>
                <w:lang w:eastAsia="da-DK"/>
              </w:rPr>
            </w:pPr>
            <w:r>
              <w:rPr>
                <w:rFonts w:eastAsia="Calibri" w:cs=""/>
                <w:kern w:val="0"/>
                <w:sz w:val="22"/>
                <w:szCs w:val="22"/>
                <w:lang w:val="da-DK" w:eastAsia="da-DK" w:bidi="ar-SA"/>
              </w:rPr>
              <w:t>Tildelingsmodellen tildeler midler til tidlig indsats med afsæt i en opdateret socioøkonomisk fordelingsnøgle, eller</w:t>
            </w:r>
          </w:p>
          <w:p>
            <w:pPr>
              <w:pStyle w:val="ListParagraph"/>
              <w:widowControl/>
              <w:spacing w:before="0" w:after="480"/>
              <w:ind w:left="944" w:hanging="0"/>
              <w:contextualSpacing/>
              <w:jc w:val="left"/>
              <w:rPr>
                <w:lang w:eastAsia="da-DK"/>
              </w:rPr>
            </w:pPr>
            <w:r>
              <w:rPr>
                <w:rFonts w:eastAsia="Calibri" w:cs=""/>
                <w:kern w:val="0"/>
                <w:sz w:val="22"/>
                <w:szCs w:val="22"/>
                <w:lang w:val="da-DK" w:eastAsia="en-US" w:bidi="ar-SA"/>
              </w:rPr>
            </w:r>
          </w:p>
          <w:p>
            <w:pPr>
              <w:pStyle w:val="ListParagraph"/>
              <w:widowControl/>
              <w:numPr>
                <w:ilvl w:val="0"/>
                <w:numId w:val="1"/>
              </w:numPr>
              <w:spacing w:before="0" w:after="0"/>
              <w:contextualSpacing/>
              <w:jc w:val="left"/>
              <w:rPr>
                <w:lang w:eastAsia="da-DK"/>
              </w:rPr>
            </w:pPr>
            <w:r>
              <w:rPr>
                <w:rFonts w:eastAsia="Calibri" w:cs=""/>
                <w:kern w:val="0"/>
                <w:sz w:val="22"/>
                <w:szCs w:val="22"/>
                <w:lang w:val="da-DK" w:eastAsia="da-DK" w:bidi="ar-SA"/>
              </w:rPr>
              <w:t>Tildelingsmodellen tildeler midler til tidlig indsats med afsæt i en faglig vurdering.</w:t>
            </w:r>
          </w:p>
          <w:p>
            <w:pPr>
              <w:pStyle w:val="ListParagraph"/>
              <w:widowControl/>
              <w:spacing w:before="0" w:after="480"/>
              <w:contextualSpacing/>
              <w:jc w:val="left"/>
              <w:rPr>
                <w:lang w:eastAsia="da-DK"/>
              </w:rPr>
            </w:pPr>
            <w:r>
              <w:rPr>
                <w:rFonts w:eastAsia="Calibri" w:cs=""/>
                <w:kern w:val="0"/>
                <w:sz w:val="22"/>
                <w:szCs w:val="22"/>
                <w:lang w:val="da-DK" w:eastAsia="en-US" w:bidi="ar-SA"/>
              </w:rPr>
            </w:r>
          </w:p>
          <w:p>
            <w:pPr>
              <w:pStyle w:val="ListParagraph"/>
              <w:widowControl/>
              <w:spacing w:before="0" w:after="0"/>
              <w:ind w:left="944" w:hanging="0"/>
              <w:contextualSpacing/>
              <w:jc w:val="left"/>
              <w:rPr>
                <w:lang w:eastAsia="da-DK"/>
              </w:rPr>
            </w:pPr>
            <w:r>
              <w:rPr>
                <w:rFonts w:eastAsia="Calibri" w:cs=""/>
                <w:kern w:val="0"/>
                <w:sz w:val="22"/>
                <w:szCs w:val="22"/>
                <w:lang w:val="da-DK" w:eastAsia="en-US" w:bidi="ar-SA"/>
              </w:rPr>
            </w:r>
          </w:p>
        </w:tc>
        <w:tc>
          <w:tcPr>
            <w:tcW w:w="6633" w:type="dxa"/>
            <w:tcBorders/>
          </w:tcPr>
          <w:p>
            <w:pPr>
              <w:pStyle w:val="Normal"/>
              <w:widowControl/>
              <w:spacing w:before="0" w:after="0"/>
              <w:jc w:val="left"/>
              <w:rPr>
                <w:i/>
                <w:i/>
                <w:iCs/>
              </w:rPr>
            </w:pPr>
            <w:r>
              <w:rPr>
                <w:rFonts w:eastAsia="Calibri" w:cs=""/>
                <w:i/>
                <w:iCs/>
                <w:kern w:val="0"/>
                <w:sz w:val="22"/>
                <w:szCs w:val="22"/>
                <w:lang w:val="da-DK" w:eastAsia="en-US" w:bidi="ar-SA"/>
              </w:rPr>
              <w:t xml:space="preserve">I bedes angive, hvorvidt I er enige i model a, b, eller en tredje model: </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Vi i Dagtilbud Midts bestyrelse peger på model A.</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4</w:t>
            </w:r>
          </w:p>
        </w:tc>
        <w:tc>
          <w:tcPr>
            <w:tcW w:w="6382" w:type="dxa"/>
            <w:tcBorders/>
          </w:tcPr>
          <w:p>
            <w:pPr>
              <w:pStyle w:val="ListParagraph"/>
              <w:widowControl/>
              <w:spacing w:before="0" w:after="0"/>
              <w:contextualSpacing/>
              <w:jc w:val="left"/>
              <w:rPr>
                <w:b/>
                <w:b/>
                <w:bCs/>
                <w:lang w:eastAsia="da-DK"/>
              </w:rPr>
            </w:pPr>
            <w:r>
              <w:rPr>
                <w:rFonts w:eastAsia="Calibri" w:cs=""/>
                <w:b/>
                <w:bCs/>
                <w:kern w:val="0"/>
                <w:sz w:val="22"/>
                <w:szCs w:val="22"/>
                <w:lang w:val="da-DK" w:eastAsia="da-DK" w:bidi="ar-SA"/>
              </w:rPr>
              <w:t>Indstilling vedrørende tildeling til ledelse og administration:</w:t>
            </w:r>
          </w:p>
          <w:p>
            <w:pPr>
              <w:pStyle w:val="ListParagraph"/>
              <w:widowControl/>
              <w:spacing w:before="0" w:after="480"/>
              <w:ind w:left="1304" w:hanging="0"/>
              <w:contextualSpacing/>
              <w:jc w:val="left"/>
              <w:rPr>
                <w:lang w:eastAsia="da-DK"/>
              </w:rPr>
            </w:pPr>
            <w:r>
              <w:rPr>
                <w:rFonts w:eastAsia="Calibri" w:cs=""/>
                <w:kern w:val="0"/>
                <w:sz w:val="22"/>
                <w:szCs w:val="22"/>
                <w:lang w:val="da-DK" w:eastAsia="en-US" w:bidi="ar-SA"/>
              </w:rPr>
            </w:r>
          </w:p>
          <w:p>
            <w:pPr>
              <w:pStyle w:val="ListParagraph"/>
              <w:widowControl/>
              <w:spacing w:before="0" w:after="480"/>
              <w:ind w:left="0" w:hanging="0"/>
              <w:contextualSpacing/>
              <w:jc w:val="left"/>
              <w:rPr>
                <w:lang w:eastAsia="da-DK"/>
              </w:rPr>
            </w:pPr>
            <w:r>
              <w:rPr>
                <w:rFonts w:eastAsia="Calibri" w:cs=""/>
                <w:kern w:val="0"/>
                <w:sz w:val="22"/>
                <w:szCs w:val="22"/>
                <w:lang w:val="da-DK" w:eastAsia="da-DK" w:bidi="ar-SA"/>
              </w:rPr>
              <w:t>At tildelingsmodellen tildeler midler til ledelse med afsæt i en fordelingsnøgle baseret på antal medarbejdere.</w:t>
            </w:r>
          </w:p>
        </w:tc>
        <w:tc>
          <w:tcPr>
            <w:tcW w:w="6633" w:type="dxa"/>
            <w:tcBorders/>
          </w:tcPr>
          <w:p>
            <w:pPr>
              <w:pStyle w:val="Normal"/>
              <w:widowControl/>
              <w:spacing w:before="0" w:after="0"/>
              <w:jc w:val="left"/>
              <w:rPr>
                <w:i/>
                <w:i/>
                <w:iCs/>
                <w:lang w:eastAsia="da-DK"/>
              </w:rPr>
            </w:pPr>
            <w:r>
              <w:rPr>
                <w:rFonts w:eastAsia="Calibri" w:cs=""/>
                <w:i/>
                <w:iCs/>
                <w:kern w:val="0"/>
                <w:sz w:val="22"/>
                <w:szCs w:val="22"/>
                <w:lang w:val="da-DK" w:eastAsia="en-US" w:bidi="ar-SA"/>
              </w:rPr>
              <w:t>I bedes angive, hvorvidt I er enige i, a</w:t>
            </w:r>
            <w:r>
              <w:rPr>
                <w:rFonts w:eastAsia="Calibri" w:cs=""/>
                <w:i/>
                <w:iCs/>
                <w:kern w:val="0"/>
                <w:sz w:val="22"/>
                <w:szCs w:val="22"/>
                <w:lang w:val="da-DK" w:eastAsia="da-DK" w:bidi="ar-SA"/>
              </w:rPr>
              <w:t>t tildelingsmodellen tildeler midler til ledelse med afsæt i en fordelingsnøgle baseret på antal medarbejdere:</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Vi i Dagtilbud Midts bestyrelse accepterer at  </w:t>
            </w:r>
            <w:r>
              <w:rPr>
                <w:rFonts w:eastAsia="Calibri" w:cs=""/>
                <w:kern w:val="0"/>
                <w:sz w:val="22"/>
                <w:szCs w:val="22"/>
                <w:lang w:val="da-DK" w:eastAsia="da-DK" w:bidi="ar-SA"/>
              </w:rPr>
              <w:t>tildelingsmodellen tildeler midler til ledelse med afsæt i en fordelingsnøgle baseret på antal medarbejdere, men det burde ikke være det eneste fordelingsnøglen baserer sig på. Forhold som hvorledes medarbejderne er fordelt i dagtilbuddene, hvordan brugergruppen (børn og forældre) ser ud, og hvordan samarbejdet mellem dagtilbuddet og brugergruppen udmøntes bør ligeledes have del i fordelingsnøglens basis.</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I forhold til administration så anerkender de administrative ansatte</w:t>
            </w:r>
            <w:r>
              <w:rPr>
                <w:rFonts w:eastAsia="Calibri" w:cs=""/>
                <w:kern w:val="0"/>
                <w:sz w:val="22"/>
                <w:szCs w:val="22"/>
                <w:lang w:val="da-DK" w:eastAsia="en-US" w:bidi="ar-SA"/>
              </w:rPr>
              <w:t>s indsats, og dagtilbuddene ikke kunne være foruden.</w:t>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5</w:t>
            </w:r>
          </w:p>
        </w:tc>
        <w:tc>
          <w:tcPr>
            <w:tcW w:w="6382" w:type="dxa"/>
            <w:tcBorders/>
          </w:tcPr>
          <w:p>
            <w:pPr>
              <w:pStyle w:val="ListParagraph"/>
              <w:widowControl/>
              <w:spacing w:before="0" w:after="0"/>
              <w:contextualSpacing/>
              <w:jc w:val="left"/>
              <w:rPr>
                <w:b/>
                <w:b/>
                <w:bCs/>
                <w:lang w:eastAsia="da-DK"/>
              </w:rPr>
            </w:pPr>
            <w:r>
              <w:rPr>
                <w:rFonts w:eastAsia="Calibri" w:cs=""/>
                <w:b/>
                <w:bCs/>
                <w:kern w:val="0"/>
                <w:sz w:val="22"/>
                <w:szCs w:val="22"/>
                <w:lang w:val="da-DK" w:eastAsia="da-DK" w:bidi="ar-SA"/>
              </w:rPr>
              <w:t>Indstilling vedrørende tildeling til drift:</w:t>
            </w:r>
          </w:p>
          <w:p>
            <w:pPr>
              <w:pStyle w:val="ListParagraph"/>
              <w:widowControl/>
              <w:spacing w:before="0" w:after="0"/>
              <w:contextualSpacing/>
              <w:jc w:val="left"/>
              <w:rPr>
                <w:lang w:eastAsia="da-DK"/>
              </w:rPr>
            </w:pPr>
            <w:r>
              <w:rPr>
                <w:rFonts w:eastAsia="Calibri" w:cs=""/>
                <w:kern w:val="0"/>
                <w:sz w:val="22"/>
                <w:szCs w:val="22"/>
                <w:lang w:val="da-DK" w:eastAsia="en-US" w:bidi="ar-SA"/>
              </w:rPr>
            </w:r>
          </w:p>
          <w:p>
            <w:pPr>
              <w:pStyle w:val="Normal"/>
              <w:widowControl/>
              <w:spacing w:lineRule="auto" w:line="254" w:before="0" w:after="0"/>
              <w:jc w:val="left"/>
              <w:rPr>
                <w:lang w:eastAsia="da-DK"/>
              </w:rPr>
            </w:pPr>
            <w:r>
              <w:rPr>
                <w:rFonts w:eastAsia="Calibri" w:cs=""/>
                <w:kern w:val="0"/>
                <w:sz w:val="22"/>
                <w:szCs w:val="22"/>
                <w:lang w:val="da-DK" w:eastAsia="da-DK" w:bidi="ar-SA"/>
              </w:rPr>
              <w:t>At tildelingsmodellens konsekvenser for aftaleenhedernes særtildelinger tages til efterretning.</w:t>
            </w:r>
          </w:p>
        </w:tc>
        <w:tc>
          <w:tcPr>
            <w:tcW w:w="6633" w:type="dxa"/>
            <w:tcBorders/>
          </w:tcPr>
          <w:p>
            <w:pPr>
              <w:pStyle w:val="Normal"/>
              <w:widowControl/>
              <w:spacing w:before="0" w:after="0"/>
              <w:jc w:val="left"/>
              <w:rPr>
                <w:i/>
                <w:i/>
                <w:iCs/>
              </w:rPr>
            </w:pPr>
            <w:r>
              <w:rPr>
                <w:rFonts w:eastAsia="Calibri" w:cs=""/>
                <w:i/>
                <w:iCs/>
                <w:kern w:val="0"/>
                <w:sz w:val="22"/>
                <w:szCs w:val="22"/>
                <w:lang w:val="da-DK" w:eastAsia="en-US" w:bidi="ar-SA"/>
              </w:rPr>
              <w:t xml:space="preserve">I bedes angive, hvorvidt I er enige i tildelingsmodellens konsekvenser for særtildelinger: </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Vi i Dagtilbud Midts bestyrelse accepterer </w:t>
            </w:r>
            <w:r>
              <w:rPr>
                <w:rFonts w:eastAsia="Calibri" w:cs=""/>
                <w:kern w:val="0"/>
                <w:sz w:val="22"/>
                <w:szCs w:val="22"/>
                <w:lang w:val="da-DK" w:eastAsia="da-DK" w:bidi="ar-SA"/>
              </w:rPr>
              <w:t>tildelingsmodellens konsekvenser for aftaleenhedernes særtildelinger – at ung mor midlerne bibeholdes er vi glade for!</w:t>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6</w:t>
            </w:r>
          </w:p>
        </w:tc>
        <w:tc>
          <w:tcPr>
            <w:tcW w:w="6382" w:type="dxa"/>
            <w:tcBorders/>
          </w:tcPr>
          <w:p>
            <w:pPr>
              <w:pStyle w:val="Normal"/>
              <w:widowControl/>
              <w:spacing w:lineRule="auto" w:line="254" w:before="0" w:after="160"/>
              <w:jc w:val="left"/>
              <w:rPr>
                <w:lang w:eastAsia="da-DK"/>
              </w:rPr>
            </w:pPr>
            <w:r>
              <w:rPr>
                <w:rFonts w:eastAsia="Calibri" w:cs=""/>
                <w:kern w:val="0"/>
                <w:sz w:val="22"/>
                <w:szCs w:val="22"/>
                <w:lang w:val="da-DK" w:eastAsia="da-DK" w:bidi="ar-SA"/>
              </w:rPr>
              <w:t>At tildelingsmodellen udmøntes med en 2-årig indfasningsperiode, hvor aftaleenhederne tildeles lønbudget beregnet ud fra de faktiske lønudgifter (model C), og</w:t>
            </w:r>
          </w:p>
          <w:p>
            <w:pPr>
              <w:pStyle w:val="Normal"/>
              <w:widowControl/>
              <w:spacing w:lineRule="auto" w:line="254" w:before="0" w:after="160"/>
              <w:jc w:val="left"/>
              <w:rPr>
                <w:lang w:eastAsia="da-DK"/>
              </w:rPr>
            </w:pPr>
            <w:r>
              <w:rPr>
                <w:rFonts w:eastAsia="Calibri" w:cs=""/>
                <w:kern w:val="0"/>
                <w:sz w:val="22"/>
                <w:szCs w:val="22"/>
                <w:lang w:val="da-DK" w:eastAsia="en-US" w:bidi="ar-SA"/>
              </w:rPr>
            </w:r>
          </w:p>
        </w:tc>
        <w:tc>
          <w:tcPr>
            <w:tcW w:w="6633" w:type="dxa"/>
            <w:tcBorders/>
          </w:tcPr>
          <w:p>
            <w:pPr>
              <w:pStyle w:val="Normal"/>
              <w:widowControl/>
              <w:spacing w:before="0" w:after="0"/>
              <w:jc w:val="left"/>
              <w:rPr>
                <w:i/>
                <w:i/>
                <w:iCs/>
                <w:lang w:eastAsia="da-DK"/>
              </w:rPr>
            </w:pPr>
            <w:r>
              <w:rPr>
                <w:rFonts w:eastAsia="Calibri" w:cs=""/>
                <w:i/>
                <w:iCs/>
                <w:kern w:val="0"/>
                <w:sz w:val="22"/>
                <w:szCs w:val="22"/>
                <w:lang w:val="da-DK" w:eastAsia="en-US" w:bidi="ar-SA"/>
              </w:rPr>
              <w:t xml:space="preserve">I bedes angive, hvorvidt I er enige i, at tildelingsmodellen udmøntes med en 2-årig indfasningsperiode, </w:t>
            </w:r>
            <w:r>
              <w:rPr>
                <w:rFonts w:eastAsia="Calibri" w:cs=""/>
                <w:i/>
                <w:iCs/>
                <w:kern w:val="0"/>
                <w:sz w:val="22"/>
                <w:szCs w:val="22"/>
                <w:lang w:val="da-DK" w:eastAsia="da-DK" w:bidi="ar-SA"/>
              </w:rPr>
              <w:t>hvor aftaleenhederne tildeles lønbudget beregnet ud fra de faktiske lønudgifter (model C):</w:t>
            </w:r>
          </w:p>
          <w:p>
            <w:pPr>
              <w:pStyle w:val="Normal"/>
              <w:widowControl/>
              <w:spacing w:before="0" w:after="0"/>
              <w:jc w:val="left"/>
              <w:rPr>
                <w:lang w:eastAsia="da-DK"/>
              </w:rPr>
            </w:pPr>
            <w:r>
              <w:rPr>
                <w:rFonts w:eastAsia="Calibri" w:cs=""/>
                <w:kern w:val="0"/>
                <w:sz w:val="22"/>
                <w:szCs w:val="22"/>
                <w:lang w:val="da-DK" w:eastAsia="en-US" w:bidi="ar-SA"/>
              </w:rPr>
            </w:r>
          </w:p>
          <w:p>
            <w:pPr>
              <w:pStyle w:val="Normal"/>
              <w:widowControl/>
              <w:spacing w:before="0" w:after="0"/>
              <w:jc w:val="left"/>
              <w:rPr>
                <w:lang w:eastAsia="da-DK"/>
              </w:rPr>
            </w:pPr>
            <w:r>
              <w:rPr>
                <w:rFonts w:eastAsia="Calibri" w:cs=""/>
                <w:kern w:val="0"/>
                <w:sz w:val="22"/>
                <w:szCs w:val="22"/>
                <w:lang w:val="da-DK" w:eastAsia="da-DK" w:bidi="ar-SA"/>
              </w:rPr>
              <w:t xml:space="preserve">Vi </w:t>
            </w:r>
            <w:r>
              <w:rPr>
                <w:rFonts w:eastAsia="Calibri" w:cs=""/>
                <w:kern w:val="0"/>
                <w:sz w:val="22"/>
                <w:szCs w:val="22"/>
                <w:lang w:val="da-DK" w:eastAsia="da-DK" w:bidi="ar-SA"/>
              </w:rPr>
              <w:t>i Dagtilbud Midts bestyrelse accepterer, at  tildelingsmodellen udmøntes med en 2-årig indfasningsperiode.</w:t>
            </w:r>
          </w:p>
          <w:p>
            <w:pPr>
              <w:pStyle w:val="Normal"/>
              <w:widowControl/>
              <w:spacing w:before="0" w:after="0"/>
              <w:jc w:val="left"/>
              <w:rPr>
                <w:lang w:eastAsia="da-DK"/>
              </w:rPr>
            </w:pPr>
            <w:r>
              <w:rPr>
                <w:rFonts w:eastAsia="Calibri" w:cs=""/>
                <w:kern w:val="0"/>
                <w:sz w:val="22"/>
                <w:szCs w:val="22"/>
                <w:lang w:val="da-DK" w:eastAsia="en-US" w:bidi="ar-SA"/>
              </w:rPr>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7</w:t>
            </w:r>
          </w:p>
        </w:tc>
        <w:tc>
          <w:tcPr>
            <w:tcW w:w="6382" w:type="dxa"/>
            <w:tcBorders/>
          </w:tcPr>
          <w:p>
            <w:pPr>
              <w:pStyle w:val="Normal"/>
              <w:widowControl/>
              <w:spacing w:lineRule="auto" w:line="254" w:before="0" w:after="0"/>
              <w:jc w:val="left"/>
              <w:rPr>
                <w:lang w:eastAsia="da-DK"/>
              </w:rPr>
            </w:pPr>
            <w:r>
              <w:rPr>
                <w:rFonts w:eastAsia="Calibri" w:cs=""/>
                <w:kern w:val="0"/>
                <w:sz w:val="22"/>
                <w:szCs w:val="22"/>
                <w:lang w:val="da-DK" w:eastAsia="da-DK" w:bidi="ar-SA"/>
              </w:rPr>
              <w:t>At tildelingsmodellen efter indfasningsperioden udmøntes som grundindretning (model A), hvor aftaleenhederne tildeles lønbudget beregnet ud fra en gennemsnitsløn.</w:t>
            </w:r>
          </w:p>
          <w:p>
            <w:pPr>
              <w:pStyle w:val="Normal"/>
              <w:widowControl/>
              <w:spacing w:lineRule="auto" w:line="254" w:before="0" w:after="0"/>
              <w:jc w:val="left"/>
              <w:rPr>
                <w:lang w:eastAsia="da-DK"/>
              </w:rPr>
            </w:pPr>
            <w:r>
              <w:rPr>
                <w:rFonts w:eastAsia="Calibri" w:cs=""/>
                <w:kern w:val="0"/>
                <w:sz w:val="22"/>
                <w:szCs w:val="22"/>
                <w:lang w:val="da-DK" w:eastAsia="en-US" w:bidi="ar-SA"/>
              </w:rPr>
            </w:r>
          </w:p>
        </w:tc>
        <w:tc>
          <w:tcPr>
            <w:tcW w:w="6633" w:type="dxa"/>
            <w:tcBorders/>
          </w:tcPr>
          <w:p>
            <w:pPr>
              <w:pStyle w:val="Normal"/>
              <w:widowControl/>
              <w:spacing w:before="0" w:after="0"/>
              <w:jc w:val="left"/>
              <w:rPr>
                <w:i/>
                <w:i/>
                <w:iCs/>
                <w:lang w:eastAsia="da-DK"/>
              </w:rPr>
            </w:pPr>
            <w:r>
              <w:rPr>
                <w:rFonts w:eastAsia="Calibri" w:cs=""/>
                <w:i/>
                <w:iCs/>
                <w:kern w:val="0"/>
                <w:sz w:val="22"/>
                <w:szCs w:val="22"/>
                <w:lang w:val="da-DK" w:eastAsia="en-US" w:bidi="ar-SA"/>
              </w:rPr>
              <w:t xml:space="preserve">I bedes angive hvorvidt </w:t>
            </w:r>
            <w:r>
              <w:rPr>
                <w:rFonts w:eastAsia="Calibri" w:cs=""/>
                <w:i/>
                <w:iCs/>
                <w:kern w:val="0"/>
                <w:sz w:val="22"/>
                <w:szCs w:val="22"/>
                <w:lang w:val="da-DK" w:eastAsia="da-DK" w:bidi="ar-SA"/>
              </w:rPr>
              <w:t xml:space="preserve">tildelingsmodellen efter en indfasningsperiode udmøntes som model A, model B eller model C: </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 xml:space="preserve">Vi i Dagtilbud Midts bestyrelse peger – i samarbejde med dagtilbudsleder – på model A. </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tc>
      </w:tr>
      <w:tr>
        <w:trPr/>
        <w:tc>
          <w:tcPr>
            <w:tcW w:w="421" w:type="dxa"/>
            <w:tcBorders/>
          </w:tcPr>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t>8</w:t>
            </w:r>
          </w:p>
        </w:tc>
        <w:tc>
          <w:tcPr>
            <w:tcW w:w="6382" w:type="dxa"/>
            <w:tcBorders/>
          </w:tcPr>
          <w:p>
            <w:pPr>
              <w:pStyle w:val="Normal"/>
              <w:widowControl/>
              <w:spacing w:lineRule="auto" w:line="254" w:before="0" w:after="0"/>
              <w:jc w:val="left"/>
              <w:rPr>
                <w:lang w:eastAsia="da-DK"/>
              </w:rPr>
            </w:pPr>
            <w:r>
              <w:rPr>
                <w:rFonts w:eastAsia="Calibri" w:cs=""/>
                <w:kern w:val="0"/>
                <w:sz w:val="22"/>
                <w:szCs w:val="22"/>
                <w:lang w:val="da-DK" w:eastAsia="da-DK" w:bidi="ar-SA"/>
              </w:rPr>
              <w:t>At der oprettes en central pulje på 1 mio. kr. årligt til efteruddannelse målrettet tidlig indsats.</w:t>
            </w:r>
          </w:p>
          <w:p>
            <w:pPr>
              <w:pStyle w:val="Normal"/>
              <w:widowControl/>
              <w:spacing w:lineRule="auto" w:line="254" w:before="0" w:after="0"/>
              <w:jc w:val="left"/>
              <w:rPr>
                <w:lang w:eastAsia="da-DK"/>
              </w:rPr>
            </w:pPr>
            <w:r>
              <w:rPr>
                <w:rFonts w:eastAsia="Calibri" w:cs=""/>
                <w:kern w:val="0"/>
                <w:sz w:val="22"/>
                <w:szCs w:val="22"/>
                <w:lang w:val="da-DK" w:eastAsia="en-US" w:bidi="ar-SA"/>
              </w:rPr>
            </w:r>
          </w:p>
        </w:tc>
        <w:tc>
          <w:tcPr>
            <w:tcW w:w="6633" w:type="dxa"/>
            <w:tcBorders/>
          </w:tcPr>
          <w:p>
            <w:pPr>
              <w:pStyle w:val="Normal"/>
              <w:widowControl/>
              <w:spacing w:before="0" w:after="0"/>
              <w:jc w:val="left"/>
              <w:rPr>
                <w:i/>
                <w:i/>
                <w:iCs/>
                <w:lang w:eastAsia="da-DK"/>
              </w:rPr>
            </w:pPr>
            <w:r>
              <w:rPr>
                <w:rFonts w:eastAsia="Calibri" w:cs=""/>
                <w:i/>
                <w:iCs/>
                <w:kern w:val="0"/>
                <w:sz w:val="22"/>
                <w:szCs w:val="22"/>
                <w:lang w:val="da-DK" w:eastAsia="en-US" w:bidi="ar-SA"/>
              </w:rPr>
              <w:t xml:space="preserve">I bedes angive hvorvidt I er enige i, at der oprettes en central pulje på 1 mio. kr. årligt til </w:t>
            </w:r>
            <w:r>
              <w:rPr>
                <w:rFonts w:eastAsia="Calibri" w:cs=""/>
                <w:i/>
                <w:iCs/>
                <w:kern w:val="0"/>
                <w:sz w:val="22"/>
                <w:szCs w:val="22"/>
                <w:lang w:val="da-DK" w:eastAsia="da-DK" w:bidi="ar-SA"/>
              </w:rPr>
              <w:t>efteruddannelse målrettet tidlig indsats:</w:t>
            </w:r>
          </w:p>
          <w:p>
            <w:pPr>
              <w:pStyle w:val="Normal"/>
              <w:widowControl/>
              <w:spacing w:before="0" w:after="0"/>
              <w:jc w:val="left"/>
              <w:rPr>
                <w:i/>
                <w:i/>
                <w:iCs/>
                <w:lang w:eastAsia="da-DK"/>
              </w:rPr>
            </w:pPr>
            <w:r>
              <w:rPr>
                <w:rFonts w:eastAsia="Calibri" w:cs=""/>
                <w:i/>
                <w:iCs/>
                <w:kern w:val="0"/>
                <w:sz w:val="22"/>
                <w:szCs w:val="22"/>
                <w:lang w:val="da-DK" w:eastAsia="en-US" w:bidi="ar-SA"/>
              </w:rPr>
            </w:r>
          </w:p>
          <w:p>
            <w:pPr>
              <w:pStyle w:val="Normal"/>
              <w:widowControl/>
              <w:spacing w:before="0" w:after="0"/>
              <w:jc w:val="left"/>
              <w:rPr>
                <w:lang w:eastAsia="da-DK"/>
              </w:rPr>
            </w:pPr>
            <w:r>
              <w:rPr>
                <w:rFonts w:eastAsia="Calibri" w:cs=""/>
                <w:kern w:val="0"/>
                <w:sz w:val="22"/>
                <w:szCs w:val="22"/>
                <w:lang w:val="da-DK" w:eastAsia="da-DK" w:bidi="ar-SA"/>
              </w:rPr>
              <w:t xml:space="preserve">Vi i Dagtilbud Midts bestyrelse finder det en god ide med en central pulje til efteruddannelse – dog virker 1 mio. kr. årligt ikke til at være ret meget. Den fortsatte udvikling og uddannelse af vores pædagogiske personale er med til at sikre kvaliteten i vores dagtilbud, og er ligeledes med til at fastholde det nuværende personale, hvilket må siges at være ret essentielt i det nuværende pædagogiske klima – ja, her tænker vi på de rekrutteringsproblemer som er gældende over hele landet. At Randers Kommune er først på pletten med minimumsnormeringerne er en flot indsats og stærk målsætning, men </w:t>
            </w:r>
            <w:r>
              <w:rPr>
                <w:rFonts w:eastAsia="Calibri" w:cs=""/>
                <w:kern w:val="0"/>
                <w:sz w:val="22"/>
                <w:szCs w:val="22"/>
                <w:lang w:val="da-DK" w:eastAsia="da-DK" w:bidi="ar-SA"/>
              </w:rPr>
              <w:t>det betyder også at Randers Kommune bliver nødt til at være en attraktiv kommune for pædagoger mm. En pulje til efteruddannelse målrettet tidlig indsats er en rigtig god ide, men bør betragteligt udvides!</w:t>
            </w:r>
          </w:p>
          <w:p>
            <w:pPr>
              <w:pStyle w:val="Normal"/>
              <w:widowControl/>
              <w:spacing w:before="0" w:after="0"/>
              <w:jc w:val="left"/>
              <w:rPr>
                <w:rFonts w:ascii="Calibri" w:hAnsi="Calibri" w:eastAsia="Calibri" w:cs=""/>
                <w:kern w:val="0"/>
                <w:sz w:val="22"/>
                <w:szCs w:val="22"/>
                <w:lang w:val="da-DK" w:eastAsia="en-US" w:bidi="ar-SA"/>
              </w:rPr>
            </w:pPr>
            <w:r>
              <w:rPr>
                <w:rFonts w:eastAsia="Calibri" w:cs=""/>
                <w:kern w:val="0"/>
                <w:sz w:val="22"/>
                <w:szCs w:val="22"/>
                <w:lang w:val="da-DK" w:eastAsia="en-US" w:bidi="ar-SA"/>
              </w:rPr>
            </w:r>
          </w:p>
        </w:tc>
      </w:tr>
    </w:tbl>
    <w:p>
      <w:pPr>
        <w:pStyle w:val="Normal"/>
        <w:widowControl/>
        <w:bidi w:val="0"/>
        <w:spacing w:lineRule="auto" w:line="259" w:before="0" w:after="160"/>
        <w:jc w:val="left"/>
        <w:rPr/>
      </w:pPr>
      <w:r>
        <w:rPr/>
      </w:r>
    </w:p>
    <w:sectPr>
      <w:type w:val="nextPage"/>
      <w:pgSz w:orient="landscape" w:w="16838" w:h="11906"/>
      <w:pgMar w:left="1701" w:right="1701"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944" w:hanging="360"/>
      </w:pPr>
      <w:rPr/>
    </w:lvl>
    <w:lvl w:ilvl="1">
      <w:start w:val="1"/>
      <w:numFmt w:val="lowerLetter"/>
      <w:lvlText w:val="%2."/>
      <w:lvlJc w:val="left"/>
      <w:pPr>
        <w:tabs>
          <w:tab w:val="num" w:pos="0"/>
        </w:tabs>
        <w:ind w:left="1664" w:hanging="360"/>
      </w:pPr>
      <w:rPr/>
    </w:lvl>
    <w:lvl w:ilvl="2">
      <w:start w:val="1"/>
      <w:numFmt w:val="lowerRoman"/>
      <w:lvlText w:val="%3."/>
      <w:lvlJc w:val="right"/>
      <w:pPr>
        <w:tabs>
          <w:tab w:val="num" w:pos="0"/>
        </w:tabs>
        <w:ind w:left="2384" w:hanging="180"/>
      </w:pPr>
      <w:rPr/>
    </w:lvl>
    <w:lvl w:ilvl="3">
      <w:start w:val="1"/>
      <w:numFmt w:val="decimal"/>
      <w:lvlText w:val="%4."/>
      <w:lvlJc w:val="left"/>
      <w:pPr>
        <w:tabs>
          <w:tab w:val="num" w:pos="0"/>
        </w:tabs>
        <w:ind w:left="3104" w:hanging="360"/>
      </w:pPr>
      <w:rPr/>
    </w:lvl>
    <w:lvl w:ilvl="4">
      <w:start w:val="1"/>
      <w:numFmt w:val="lowerLetter"/>
      <w:lvlText w:val="%5."/>
      <w:lvlJc w:val="left"/>
      <w:pPr>
        <w:tabs>
          <w:tab w:val="num" w:pos="0"/>
        </w:tabs>
        <w:ind w:left="3824" w:hanging="360"/>
      </w:pPr>
      <w:rPr/>
    </w:lvl>
    <w:lvl w:ilvl="5">
      <w:start w:val="1"/>
      <w:numFmt w:val="lowerRoman"/>
      <w:lvlText w:val="%6."/>
      <w:lvlJc w:val="right"/>
      <w:pPr>
        <w:tabs>
          <w:tab w:val="num" w:pos="0"/>
        </w:tabs>
        <w:ind w:left="4544" w:hanging="180"/>
      </w:pPr>
      <w:rPr/>
    </w:lvl>
    <w:lvl w:ilvl="6">
      <w:start w:val="1"/>
      <w:numFmt w:val="decimal"/>
      <w:lvlText w:val="%7."/>
      <w:lvlJc w:val="left"/>
      <w:pPr>
        <w:tabs>
          <w:tab w:val="num" w:pos="0"/>
        </w:tabs>
        <w:ind w:left="5264" w:hanging="360"/>
      </w:pPr>
      <w:rPr/>
    </w:lvl>
    <w:lvl w:ilvl="7">
      <w:start w:val="1"/>
      <w:numFmt w:val="lowerLetter"/>
      <w:lvlText w:val="%8."/>
      <w:lvlJc w:val="left"/>
      <w:pPr>
        <w:tabs>
          <w:tab w:val="num" w:pos="0"/>
        </w:tabs>
        <w:ind w:left="5984" w:hanging="360"/>
      </w:pPr>
      <w:rPr/>
    </w:lvl>
    <w:lvl w:ilvl="8">
      <w:start w:val="1"/>
      <w:numFmt w:val="lowerRoman"/>
      <w:lvlText w:val="%9."/>
      <w:lvlJc w:val="right"/>
      <w:pPr>
        <w:tabs>
          <w:tab w:val="num" w:pos="0"/>
        </w:tabs>
        <w:ind w:left="6704"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cstheme="minorBidi" w:eastAsiaTheme="minorHAnsi"/>
        <w:sz w:val="22"/>
        <w:szCs w:val="22"/>
        <w:lang w:val="da-D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19a9"/>
    <w:pPr>
      <w:widowControl/>
      <w:bidi w:val="0"/>
      <w:spacing w:lineRule="auto" w:line="259" w:before="0" w:after="160"/>
      <w:jc w:val="left"/>
    </w:pPr>
    <w:rPr>
      <w:rFonts w:ascii="Calibri" w:hAnsi="Calibri" w:eastAsia="Calibri" w:cs="" w:cstheme="minorBidi" w:eastAsiaTheme="minorHAnsi"/>
      <w:color w:val="auto"/>
      <w:kern w:val="0"/>
      <w:sz w:val="22"/>
      <w:szCs w:val="22"/>
      <w:lang w:val="da-DK" w:eastAsia="en-US" w:bidi="ar-SA"/>
    </w:rPr>
  </w:style>
  <w:style w:type="paragraph" w:styleId="Overskrift1">
    <w:name w:val="Heading 1"/>
    <w:basedOn w:val="Normal"/>
    <w:next w:val="Normal"/>
    <w:link w:val="Overskrift1Tegn"/>
    <w:uiPriority w:val="9"/>
    <w:qFormat/>
    <w:rsid w:val="009c19d6"/>
    <w:pPr>
      <w:keepNext w:val="true"/>
      <w:keepLines/>
      <w:spacing w:before="480" w:after="0"/>
      <w:outlineLvl w:val="0"/>
    </w:pPr>
    <w:rPr>
      <w:rFonts w:ascii="Calibri Light" w:hAnsi="Calibri Light" w:eastAsia="" w:cs="" w:asciiTheme="majorHAnsi" w:cstheme="majorBidi" w:eastAsiaTheme="majorEastAsia" w:hAnsiTheme="majorHAns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Calibri Light" w:hAnsi="Calibri Light"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val="true"/>
      <w:keepLines/>
      <w:spacing w:before="360" w:after="0"/>
      <w:outlineLvl w:val="2"/>
    </w:pPr>
    <w:rPr>
      <w:rFonts w:ascii="Calibri Light" w:hAnsi="Calibri Light" w:eastAsia="" w:cs="Calibri Light" w:asciiTheme="majorHAnsi" w:cstheme="majorHAnsi" w:eastAsiaTheme="majorEastAsia" w:hAnsiTheme="majorHAnsi"/>
      <w:b/>
      <w:sz w:val="28"/>
      <w:szCs w:val="24"/>
    </w:rPr>
  </w:style>
  <w:style w:type="paragraph" w:styleId="Overskrift4">
    <w:name w:val="Heading 4"/>
    <w:basedOn w:val="Normal"/>
    <w:next w:val="Normal"/>
    <w:link w:val="Overskrift4Tegn"/>
    <w:uiPriority w:val="9"/>
    <w:unhideWhenUsed/>
    <w:qFormat/>
    <w:rsid w:val="00787009"/>
    <w:pPr>
      <w:keepNext w:val="true"/>
      <w:keepLines/>
      <w:spacing w:before="240" w:after="0"/>
      <w:outlineLvl w:val="3"/>
    </w:pPr>
    <w:rPr>
      <w:rFonts w:ascii="Calibri Light" w:hAnsi="Calibri Light" w:eastAsia="" w:cs="Calibri Light" w:asciiTheme="majorHAnsi" w:cstheme="majorHAnsi" w:eastAsiaTheme="majorEastAsia" w:hAnsiTheme="majorHAnsi"/>
      <w:b/>
      <w:iCs/>
      <w:sz w:val="24"/>
      <w:lang w:val="en-US"/>
    </w:rPr>
  </w:style>
  <w:style w:type="paragraph" w:styleId="Overskrift5">
    <w:name w:val="Heading 5"/>
    <w:basedOn w:val="Normal"/>
    <w:next w:val="Normal"/>
    <w:link w:val="Overskrift5Tegn"/>
    <w:uiPriority w:val="9"/>
    <w:unhideWhenUsed/>
    <w:qFormat/>
    <w:rsid w:val="00787009"/>
    <w:pPr>
      <w:keepNext w:val="true"/>
      <w:keepLines/>
      <w:spacing w:before="240" w:after="0"/>
      <w:outlineLvl w:val="4"/>
    </w:pPr>
    <w:rPr>
      <w:rFonts w:ascii="Calibri Light" w:hAnsi="Calibri Light" w:eastAsia="" w:cs="" w:asciiTheme="majorHAnsi" w:cstheme="majorBidi" w:eastAsiaTheme="majorEastAsia" w:hAnsiTheme="majorHAnsi"/>
      <w:i/>
    </w:rPr>
  </w:style>
  <w:style w:type="paragraph" w:styleId="Overskrift6">
    <w:name w:val="Heading 6"/>
    <w:basedOn w:val="Normal"/>
    <w:next w:val="Normal"/>
    <w:link w:val="Overskrift6Tegn"/>
    <w:uiPriority w:val="9"/>
    <w:unhideWhenUsed/>
    <w:qFormat/>
    <w:rsid w:val="003e49d9"/>
    <w:pPr>
      <w:keepNext w:val="true"/>
      <w:keepLines/>
      <w:spacing w:before="40" w:after="0"/>
      <w:outlineLvl w:val="5"/>
    </w:pPr>
    <w:rPr>
      <w:rFonts w:ascii="Calibri Light" w:hAnsi="Calibri Light" w:eastAsia="" w:cs="" w:asciiTheme="majorHAnsi" w:cstheme="majorBidi" w:eastAsiaTheme="majorEastAsia" w:hAnsiTheme="majorHAnsi"/>
    </w:rPr>
  </w:style>
  <w:style w:type="paragraph" w:styleId="Overskrift7">
    <w:name w:val="Heading 7"/>
    <w:basedOn w:val="Normal"/>
    <w:next w:val="Normal"/>
    <w:link w:val="Overskrift7Tegn"/>
    <w:uiPriority w:val="9"/>
    <w:unhideWhenUsed/>
    <w:qFormat/>
    <w:rsid w:val="002d4b0a"/>
    <w:pPr>
      <w:keepNext w:val="true"/>
      <w:keepLines/>
      <w:spacing w:before="40" w:after="0"/>
      <w:outlineLvl w:val="6"/>
    </w:pPr>
    <w:rPr>
      <w:rFonts w:ascii="Calibri Light" w:hAnsi="Calibri Light" w:eastAsia="" w:cs="" w:asciiTheme="majorHAnsi" w:cstheme="majorBidi" w:eastAsiaTheme="majorEastAsia" w:hAnsiTheme="majorHAnsi"/>
      <w:i/>
      <w:iCs/>
    </w:rPr>
  </w:style>
  <w:style w:type="paragraph" w:styleId="Overskrift8">
    <w:name w:val="Heading 8"/>
    <w:basedOn w:val="Normal"/>
    <w:next w:val="Normal"/>
    <w:link w:val="Overskrift8Tegn"/>
    <w:uiPriority w:val="9"/>
    <w:unhideWhenUsed/>
    <w:qFormat/>
    <w:rsid w:val="002d4b0a"/>
    <w:pPr>
      <w:keepNext w:val="true"/>
      <w:keepLines/>
      <w:spacing w:before="40" w:after="0"/>
      <w:outlineLvl w:val="7"/>
    </w:pPr>
    <w:rPr>
      <w:rFonts w:ascii="Calibri Light" w:hAnsi="Calibri Light" w:eastAsia="" w:cs="" w:asciiTheme="majorHAnsi" w:cstheme="majorBidi" w:eastAsiaTheme="majorEastAsia" w:hAnsiTheme="majorHAnsi"/>
      <w:sz w:val="21"/>
      <w:szCs w:val="21"/>
    </w:rPr>
  </w:style>
  <w:style w:type="paragraph" w:styleId="Overskrift9">
    <w:name w:val="Heading 9"/>
    <w:basedOn w:val="Normal"/>
    <w:next w:val="Normal"/>
    <w:link w:val="Overskrift9Tegn"/>
    <w:uiPriority w:val="9"/>
    <w:unhideWhenUsed/>
    <w:qFormat/>
    <w:rsid w:val="002d4b0a"/>
    <w:pPr>
      <w:keepNext w:val="true"/>
      <w:keepLines/>
      <w:spacing w:before="40" w:after="0"/>
      <w:outlineLvl w:val="8"/>
    </w:pPr>
    <w:rPr>
      <w:rFonts w:ascii="Calibri Light" w:hAnsi="Calibri Light" w:eastAsia="" w:cs="" w:asciiTheme="majorHAnsi" w:cstheme="majorBidi" w:eastAsiaTheme="majorEastAsia" w:hAnsiTheme="majorHAnsi"/>
      <w:i/>
      <w:iCs/>
      <w:sz w:val="21"/>
      <w:szCs w:val="21"/>
    </w:rPr>
  </w:style>
  <w:style w:type="character" w:styleId="DefaultParagraphFont" w:default="1">
    <w:name w:val="Default Paragraph Font"/>
    <w:uiPriority w:val="1"/>
    <w:semiHidden/>
    <w:unhideWhenUsed/>
    <w:qFormat/>
    <w:rPr/>
  </w:style>
  <w:style w:type="character" w:styleId="Overskrift1Tegn" w:customStyle="1">
    <w:name w:val="Overskrift 1 Tegn"/>
    <w:basedOn w:val="DefaultParagraphFont"/>
    <w:uiPriority w:val="9"/>
    <w:qFormat/>
    <w:rsid w:val="009c19d6"/>
    <w:rPr>
      <w:rFonts w:ascii="Calibri Light" w:hAnsi="Calibri Light" w:eastAsia="" w:cs="" w:asciiTheme="majorHAnsi" w:cstheme="majorBidi" w:eastAsiaTheme="majorEastAsia" w:hAnsiTheme="majorHAnsi"/>
      <w:b/>
      <w:sz w:val="40"/>
      <w:szCs w:val="32"/>
    </w:rPr>
  </w:style>
  <w:style w:type="character" w:styleId="Overskrift2Tegn" w:customStyle="1">
    <w:name w:val="Overskrift 2 Tegn"/>
    <w:basedOn w:val="DefaultParagraphFont"/>
    <w:uiPriority w:val="9"/>
    <w:qFormat/>
    <w:rsid w:val="00ed253d"/>
    <w:rPr>
      <w:rFonts w:ascii="Calibri Light" w:hAnsi="Calibri Light" w:asciiTheme="majorHAnsi" w:hAnsiTheme="majorHAnsi"/>
      <w:b/>
      <w:sz w:val="36"/>
      <w:szCs w:val="26"/>
    </w:rPr>
  </w:style>
  <w:style w:type="character" w:styleId="TitelTegn" w:customStyle="1">
    <w:name w:val="Titel Tegn"/>
    <w:basedOn w:val="DefaultParagraphFont"/>
    <w:uiPriority w:val="10"/>
    <w:qFormat/>
    <w:rsid w:val="00d5554b"/>
    <w:rPr>
      <w:rFonts w:eastAsia="" w:cs="" w:cstheme="majorBidi" w:eastAsiaTheme="majorEastAsia"/>
      <w:caps/>
      <w:spacing w:val="-10"/>
      <w:kern w:val="2"/>
      <w:sz w:val="72"/>
      <w:szCs w:val="56"/>
    </w:rPr>
  </w:style>
  <w:style w:type="character" w:styleId="Overskrift3Tegn" w:customStyle="1">
    <w:name w:val="Overskrift 3 Tegn"/>
    <w:basedOn w:val="DefaultParagraphFont"/>
    <w:uiPriority w:val="9"/>
    <w:qFormat/>
    <w:rsid w:val="00ed253d"/>
    <w:rPr>
      <w:rFonts w:ascii="Calibri Light" w:hAnsi="Calibri Light" w:eastAsia="" w:cs="Calibri Light" w:asciiTheme="majorHAnsi" w:cstheme="majorHAnsi" w:eastAsiaTheme="majorEastAsia" w:hAnsiTheme="majorHAnsi"/>
      <w:b/>
      <w:sz w:val="28"/>
      <w:szCs w:val="24"/>
    </w:rPr>
  </w:style>
  <w:style w:type="character" w:styleId="Overskrift4Tegn" w:customStyle="1">
    <w:name w:val="Overskrift 4 Tegn"/>
    <w:basedOn w:val="DefaultParagraphFont"/>
    <w:uiPriority w:val="9"/>
    <w:qFormat/>
    <w:rsid w:val="00ed253d"/>
    <w:rPr>
      <w:rFonts w:ascii="Calibri Light" w:hAnsi="Calibri Light" w:eastAsia="" w:cs="Calibri Light" w:asciiTheme="majorHAnsi" w:cstheme="majorHAnsi" w:eastAsiaTheme="majorEastAsia" w:hAnsiTheme="majorHAnsi"/>
      <w:b/>
      <w:iCs/>
      <w:sz w:val="24"/>
      <w:lang w:val="en-US"/>
    </w:rPr>
  </w:style>
  <w:style w:type="character" w:styleId="Overskrift5Tegn" w:customStyle="1">
    <w:name w:val="Overskrift 5 Tegn"/>
    <w:basedOn w:val="DefaultParagraphFont"/>
    <w:uiPriority w:val="9"/>
    <w:qFormat/>
    <w:rsid w:val="00787009"/>
    <w:rPr>
      <w:rFonts w:ascii="Calibri Light" w:hAnsi="Calibri Light" w:eastAsia="" w:cs="" w:asciiTheme="majorHAnsi" w:cstheme="majorBidi" w:eastAsiaTheme="majorEastAsia" w:hAnsiTheme="majorHAnsi"/>
      <w:i/>
    </w:rPr>
  </w:style>
  <w:style w:type="character" w:styleId="Overskrift6Tegn" w:customStyle="1">
    <w:name w:val="Overskrift 6 Tegn"/>
    <w:basedOn w:val="DefaultParagraphFont"/>
    <w:uiPriority w:val="9"/>
    <w:qFormat/>
    <w:rsid w:val="003e49d9"/>
    <w:rPr>
      <w:rFonts w:ascii="Calibri Light" w:hAnsi="Calibri Light" w:eastAsia="" w:cs="" w:asciiTheme="majorHAnsi" w:cstheme="majorBidi" w:eastAsiaTheme="majorEastAsia" w:hAnsiTheme="majorHAnsi"/>
    </w:rPr>
  </w:style>
  <w:style w:type="character" w:styleId="Overskrift7Tegn" w:customStyle="1">
    <w:name w:val="Overskrift 7 Tegn"/>
    <w:basedOn w:val="DefaultParagraphFont"/>
    <w:uiPriority w:val="9"/>
    <w:qFormat/>
    <w:rsid w:val="002d4b0a"/>
    <w:rPr>
      <w:rFonts w:ascii="Calibri Light" w:hAnsi="Calibri Light" w:eastAsia="" w:cs="" w:asciiTheme="majorHAnsi" w:cstheme="majorBidi" w:eastAsiaTheme="majorEastAsia" w:hAnsiTheme="majorHAnsi"/>
      <w:i/>
      <w:iCs/>
    </w:rPr>
  </w:style>
  <w:style w:type="character" w:styleId="Overskrift8Tegn" w:customStyle="1">
    <w:name w:val="Overskrift 8 Tegn"/>
    <w:basedOn w:val="DefaultParagraphFont"/>
    <w:uiPriority w:val="9"/>
    <w:qFormat/>
    <w:rsid w:val="002d4b0a"/>
    <w:rPr>
      <w:rFonts w:ascii="Calibri Light" w:hAnsi="Calibri Light" w:eastAsia="" w:cs="" w:asciiTheme="majorHAnsi" w:cstheme="majorBidi" w:eastAsiaTheme="majorEastAsia" w:hAnsiTheme="majorHAnsi"/>
      <w:sz w:val="21"/>
      <w:szCs w:val="21"/>
    </w:rPr>
  </w:style>
  <w:style w:type="character" w:styleId="Overskrift9Tegn" w:customStyle="1">
    <w:name w:val="Overskrift 9 Tegn"/>
    <w:basedOn w:val="DefaultParagraphFont"/>
    <w:uiPriority w:val="9"/>
    <w:qFormat/>
    <w:rsid w:val="002d4b0a"/>
    <w:rPr>
      <w:rFonts w:ascii="Calibri Light" w:hAnsi="Calibri Light" w:eastAsia="" w:cs="" w:asciiTheme="majorHAnsi" w:cstheme="majorBidi" w:eastAsiaTheme="majorEastAsia" w:hAnsiTheme="majorHAnsi"/>
      <w:i/>
      <w:iCs/>
      <w:sz w:val="21"/>
      <w:szCs w:val="21"/>
    </w:rPr>
  </w:style>
  <w:style w:type="character" w:styleId="UndertitelTegn" w:customStyle="1">
    <w:name w:val="Undertitel Tegn"/>
    <w:basedOn w:val="DefaultParagraphFont"/>
    <w:uiPriority w:val="11"/>
    <w:qFormat/>
    <w:rsid w:val="00c95685"/>
    <w:rPr>
      <w:rFonts w:eastAsia="" w:eastAsiaTheme="minorEastAsia"/>
      <w:color w:val="5A5A5A" w:themeColor="text1" w:themeTint="a5"/>
    </w:rPr>
  </w:style>
  <w:style w:type="character" w:styleId="SubtleEmphasis">
    <w:name w:val="Subtle Emphasis"/>
    <w:basedOn w:val="DefaultParagraphFont"/>
    <w:uiPriority w:val="19"/>
    <w:qFormat/>
    <w:rsid w:val="00910a72"/>
    <w:rPr>
      <w:i/>
      <w:iCs/>
      <w:color w:val="595959" w:themeColor="text1" w:themeTint="a6"/>
    </w:rPr>
  </w:style>
  <w:style w:type="character" w:styleId="Fremhvet">
    <w:name w:val="Fremhævet"/>
    <w:basedOn w:val="DefaultParagraphFont"/>
    <w:uiPriority w:val="20"/>
    <w:qFormat/>
    <w:rsid w:val="00910a72"/>
    <w:rPr>
      <w:i/>
      <w:iCs/>
    </w:rPr>
  </w:style>
  <w:style w:type="character" w:styleId="IntenseEmphasis">
    <w:name w:val="Intense Emphasis"/>
    <w:basedOn w:val="DefaultParagraphFont"/>
    <w:uiPriority w:val="21"/>
    <w:qFormat/>
    <w:rsid w:val="00026a2f"/>
    <w:rPr>
      <w:b/>
      <w:i/>
      <w:iCs/>
      <w:color w:val="auto"/>
    </w:rPr>
  </w:style>
  <w:style w:type="character" w:styleId="CitatTegn" w:customStyle="1">
    <w:name w:val="Citat Tegn"/>
    <w:basedOn w:val="DefaultParagraphFont"/>
    <w:link w:val="Quote"/>
    <w:uiPriority w:val="29"/>
    <w:qFormat/>
    <w:rsid w:val="00026a2f"/>
    <w:rPr>
      <w:i/>
      <w:iCs/>
      <w:color w:val="404040" w:themeColor="text1" w:themeTint="bf"/>
    </w:rPr>
  </w:style>
  <w:style w:type="character" w:styleId="StrktcitatTegn" w:customStyle="1">
    <w:name w:val="Stærkt citat Tegn"/>
    <w:basedOn w:val="DefaultParagraphFont"/>
    <w:link w:val="IntenseQuote"/>
    <w:uiPriority w:val="30"/>
    <w:qFormat/>
    <w:rsid w:val="00026a2f"/>
    <w:rPr>
      <w:i/>
      <w:iCs/>
    </w:rPr>
  </w:style>
  <w:style w:type="character" w:styleId="SubtleReference">
    <w:name w:val="Subtle Reference"/>
    <w:basedOn w:val="DefaultParagraphFont"/>
    <w:uiPriority w:val="31"/>
    <w:qFormat/>
    <w:rsid w:val="00ea4f7f"/>
    <w:rPr>
      <w:smallCaps/>
      <w:color w:val="5A5A5A" w:themeColor="text1" w:themeTint="a5"/>
    </w:rPr>
  </w:style>
  <w:style w:type="character" w:styleId="IntenseReference">
    <w:name w:val="Intense Reference"/>
    <w:basedOn w:val="DefaultParagraphFont"/>
    <w:uiPriority w:val="32"/>
    <w:qFormat/>
    <w:rsid w:val="00ea4f7f"/>
    <w:rPr>
      <w:b/>
      <w:bCs/>
      <w:smallCaps/>
      <w:color w:val="auto"/>
      <w:spacing w:val="5"/>
    </w:rPr>
  </w:style>
  <w:style w:type="character" w:styleId="Hyperlink">
    <w:name w:val="Hyperlink"/>
    <w:basedOn w:val="DefaultParagraphFont"/>
    <w:uiPriority w:val="99"/>
    <w:unhideWhenUsed/>
    <w:rsid w:val="00914db1"/>
    <w:rPr>
      <w:color w:val="0563C1" w:themeColor="hyperlink"/>
      <w:u w:val="single"/>
    </w:rPr>
  </w:style>
  <w:style w:type="character" w:styleId="BrevnotatKORTO1Tegn" w:customStyle="1">
    <w:name w:val="Brev/notat KORT (O1) Tegn"/>
    <w:basedOn w:val="Overskrift1Tegn"/>
    <w:link w:val="BrevnotatKORTO1"/>
    <w:uiPriority w:val="4"/>
    <w:qFormat/>
    <w:rsid w:val="00ac0e67"/>
    <w:rPr>
      <w:rFonts w:ascii="Calibri Light" w:hAnsi="Calibri Light" w:eastAsia="Calibri" w:cs="Times New Roman" w:asciiTheme="majorHAnsi" w:hAnsiTheme="majorHAnsi"/>
      <w:b/>
      <w:caps/>
      <w:sz w:val="26"/>
      <w:szCs w:val="20"/>
    </w:rPr>
  </w:style>
  <w:style w:type="character" w:styleId="BrevO2Tegn" w:customStyle="1">
    <w:name w:val="Brev (O2) Tegn"/>
    <w:basedOn w:val="DefaultParagraphFont"/>
    <w:link w:val="BrevO2"/>
    <w:uiPriority w:val="4"/>
    <w:qFormat/>
    <w:rsid w:val="00884868"/>
    <w:rPr>
      <w:b/>
      <w:sz w:val="24"/>
    </w:rPr>
  </w:style>
  <w:style w:type="character" w:styleId="BrevO3Tegn" w:customStyle="1">
    <w:name w:val="Brev (O3) Tegn"/>
    <w:basedOn w:val="DefaultParagraphFont"/>
    <w:link w:val="BrevO3"/>
    <w:uiPriority w:val="4"/>
    <w:qFormat/>
    <w:rsid w:val="00884868"/>
    <w:rPr>
      <w:rFonts w:cs="Arial"/>
      <w:b/>
      <w:bCs/>
      <w:szCs w:val="20"/>
    </w:rPr>
  </w:style>
  <w:style w:type="character" w:styleId="BrevO4Tegn" w:customStyle="1">
    <w:name w:val="Brev (O4) Tegn"/>
    <w:basedOn w:val="DefaultParagraphFont"/>
    <w:link w:val="BrevO4"/>
    <w:uiPriority w:val="4"/>
    <w:qFormat/>
    <w:rsid w:val="00884868"/>
    <w:rPr>
      <w:rFonts w:cs="Arial"/>
      <w:bCs/>
      <w:i/>
      <w:szCs w:val="20"/>
    </w:rPr>
  </w:style>
  <w:style w:type="character" w:styleId="DatoJournalO1Tegn" w:customStyle="1">
    <w:name w:val="Dato-Journal (O1) Tegn"/>
    <w:basedOn w:val="DefaultParagraphFont"/>
    <w:link w:val="DatoJournalO1"/>
    <w:uiPriority w:val="2"/>
    <w:qFormat/>
    <w:rsid w:val="00ac0e67"/>
    <w:rPr>
      <w:szCs w:val="20"/>
    </w:rPr>
  </w:style>
  <w:style w:type="character" w:styleId="AfsenderO1Tegn" w:customStyle="1">
    <w:name w:val="Afsender (O1) Tegn"/>
    <w:basedOn w:val="DefaultParagraphFont"/>
    <w:link w:val="AfsenderO1"/>
    <w:qFormat/>
    <w:locked/>
    <w:rsid w:val="004e20f1"/>
    <w:rPr>
      <w:rFonts w:ascii="Calibri" w:hAnsi="Calibri" w:eastAsia="" w:cs="Calibri" w:asciiTheme="minorHAnsi" w:eastAsiaTheme="minorEastAsia" w:hAnsiTheme="minorHAnsi"/>
      <w:color w:val="595959"/>
      <w:sz w:val="16"/>
      <w:szCs w:val="20"/>
      <w:lang w:eastAsia="da-DK"/>
    </w:rPr>
  </w:style>
  <w:style w:type="character" w:styleId="SidehovedTegn" w:customStyle="1">
    <w:name w:val="Sidehoved Tegn"/>
    <w:basedOn w:val="DefaultParagraphFont"/>
    <w:uiPriority w:val="99"/>
    <w:qFormat/>
    <w:rsid w:val="00d87093"/>
    <w:rPr/>
  </w:style>
  <w:style w:type="character" w:styleId="SidefodTegn" w:customStyle="1">
    <w:name w:val="Sidefod Tegn"/>
    <w:basedOn w:val="DefaultParagraphFont"/>
    <w:uiPriority w:val="99"/>
    <w:qFormat/>
    <w:rsid w:val="00d87093"/>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Titel">
    <w:name w:val="Title"/>
    <w:basedOn w:val="Normal"/>
    <w:next w:val="Normal"/>
    <w:link w:val="TitelTegn"/>
    <w:uiPriority w:val="10"/>
    <w:qFormat/>
    <w:rsid w:val="00d5554b"/>
    <w:pPr>
      <w:spacing w:lineRule="auto" w:line="240" w:before="0" w:after="0"/>
      <w:contextualSpacing/>
    </w:pPr>
    <w:rPr>
      <w:rFonts w:eastAsia="" w:cs="" w:cstheme="majorBidi" w:eastAsiaTheme="majorEastAsia"/>
      <w:caps/>
      <w:spacing w:val="-10"/>
      <w:kern w:val="2"/>
      <w:sz w:val="72"/>
      <w:szCs w:val="56"/>
    </w:rPr>
  </w:style>
  <w:style w:type="paragraph" w:styleId="Undertitel">
    <w:name w:val="Subtitle"/>
    <w:basedOn w:val="Normal"/>
    <w:next w:val="Normal"/>
    <w:link w:val="UndertitelTegn"/>
    <w:uiPriority w:val="11"/>
    <w:qFormat/>
    <w:rsid w:val="00c95685"/>
    <w:pPr/>
    <w:rPr>
      <w:rFonts w:eastAsia="" w:eastAsiaTheme="minorEastAsia"/>
      <w:color w:val="5A5A5A" w:themeColor="text1" w:themeTint="a5"/>
    </w:rPr>
  </w:style>
  <w:style w:type="paragraph" w:styleId="ListParagraph">
    <w:name w:val="List Paragraph"/>
    <w:basedOn w:val="Normal"/>
    <w:uiPriority w:val="34"/>
    <w:qFormat/>
    <w:rsid w:val="00544b2b"/>
    <w:pPr>
      <w:spacing w:before="0" w:after="480"/>
      <w:ind w:left="720" w:hanging="0"/>
      <w:contextualSpacing/>
    </w:pPr>
    <w:rPr/>
  </w:style>
  <w:style w:type="paragraph" w:styleId="Quote">
    <w:name w:val="Quote"/>
    <w:basedOn w:val="Normal"/>
    <w:next w:val="Normal"/>
    <w:link w:val="CitatTegn"/>
    <w:uiPriority w:val="29"/>
    <w:qFormat/>
    <w:rsid w:val="00026a2f"/>
    <w:pPr>
      <w:spacing w:before="200" w:after="160"/>
      <w:ind w:left="864" w:right="864" w:hanging="0"/>
      <w:jc w:val="center"/>
    </w:pPr>
    <w:rPr>
      <w:i/>
      <w:iCs/>
      <w:color w:val="404040" w:themeColor="text1" w:themeTint="bf"/>
    </w:rPr>
  </w:style>
  <w:style w:type="paragraph" w:styleId="IntenseQuote">
    <w:name w:val="Intense Quote"/>
    <w:basedOn w:val="Normal"/>
    <w:next w:val="Normal"/>
    <w:link w:val="StrktcitatTegn"/>
    <w:uiPriority w:val="30"/>
    <w:qFormat/>
    <w:rsid w:val="00026a2f"/>
    <w:pPr>
      <w:pBdr>
        <w:top w:val="single" w:sz="4" w:space="10" w:color="000000"/>
        <w:bottom w:val="single" w:sz="4" w:space="10" w:color="000000"/>
      </w:pBdr>
      <w:spacing w:before="360" w:after="360"/>
      <w:ind w:left="864" w:right="864" w:hanging="0"/>
      <w:jc w:val="center"/>
    </w:pPr>
    <w:rPr>
      <w:i/>
      <w:iCs/>
    </w:rPr>
  </w:style>
  <w:style w:type="paragraph" w:styleId="TabBrevtekst" w:customStyle="1">
    <w:name w:val="Tab Brevtekst"/>
    <w:basedOn w:val="Normal"/>
    <w:uiPriority w:val="9"/>
    <w:qFormat/>
    <w:rsid w:val="006f5b38"/>
    <w:pPr>
      <w:tabs>
        <w:tab w:val="clear" w:pos="1304"/>
        <w:tab w:val="left" w:pos="2835" w:leader="none"/>
      </w:tabs>
      <w:spacing w:lineRule="auto" w:line="240" w:before="0" w:after="240"/>
    </w:pPr>
    <w:rPr>
      <w:rFonts w:eastAsia="" w:cs="Arial" w:eastAsiaTheme="minorEastAsia"/>
      <w:bCs/>
      <w:szCs w:val="20"/>
      <w:lang w:eastAsia="da-DK"/>
    </w:rPr>
  </w:style>
  <w:style w:type="paragraph" w:styleId="Indholdsfortegnelse1">
    <w:name w:val="TOC 1"/>
    <w:basedOn w:val="Normal"/>
    <w:next w:val="Normal"/>
    <w:autoRedefine/>
    <w:uiPriority w:val="39"/>
    <w:unhideWhenUsed/>
    <w:rsid w:val="00701696"/>
    <w:pPr>
      <w:spacing w:before="0" w:after="100"/>
    </w:pPr>
    <w:rPr/>
  </w:style>
  <w:style w:type="paragraph" w:styleId="Indholdsfortegnelse2">
    <w:name w:val="TOC 2"/>
    <w:basedOn w:val="Normal"/>
    <w:next w:val="Normal"/>
    <w:autoRedefine/>
    <w:uiPriority w:val="39"/>
    <w:unhideWhenUsed/>
    <w:rsid w:val="00914db1"/>
    <w:pPr>
      <w:spacing w:before="0" w:after="100"/>
      <w:ind w:left="220" w:hanging="0"/>
    </w:pPr>
    <w:rPr/>
  </w:style>
  <w:style w:type="paragraph" w:styleId="Indholdsfortegnelse3">
    <w:name w:val="TOC 3"/>
    <w:basedOn w:val="Normal"/>
    <w:next w:val="Normal"/>
    <w:autoRedefine/>
    <w:uiPriority w:val="39"/>
    <w:unhideWhenUsed/>
    <w:rsid w:val="00914db1"/>
    <w:pPr>
      <w:spacing w:before="0" w:after="100"/>
      <w:ind w:left="440" w:hanging="0"/>
    </w:pPr>
    <w:rPr/>
  </w:style>
  <w:style w:type="paragraph" w:styleId="BrevnotatKORTO1" w:customStyle="1">
    <w:name w:val="Brev/notat KORT (O1)"/>
    <w:basedOn w:val="Normal"/>
    <w:next w:val="Normal"/>
    <w:link w:val="BrevnotatKORTO1Tegn"/>
    <w:uiPriority w:val="4"/>
    <w:qFormat/>
    <w:rsid w:val="00df25a6"/>
    <w:pPr>
      <w:spacing w:lineRule="exact" w:line="280" w:before="480" w:after="280"/>
      <w:outlineLvl w:val="0"/>
    </w:pPr>
    <w:rPr>
      <w:rFonts w:eastAsia="Calibri" w:cs="Times New Roman"/>
      <w:b/>
      <w:caps/>
      <w:sz w:val="26"/>
      <w:szCs w:val="20"/>
    </w:rPr>
  </w:style>
  <w:style w:type="paragraph" w:styleId="AdressatO1" w:customStyle="1">
    <w:name w:val="Adressat (O1)"/>
    <w:basedOn w:val="NoSpacing"/>
    <w:next w:val="Normal"/>
    <w:uiPriority w:val="1"/>
    <w:qFormat/>
    <w:rsid w:val="00231828"/>
    <w:pPr>
      <w:spacing w:lineRule="exact" w:line="280"/>
      <w:outlineLvl w:val="0"/>
    </w:pPr>
    <w:rPr>
      <w:rFonts w:eastAsia="Calibri" w:cs="Times New Roman"/>
    </w:rPr>
  </w:style>
  <w:style w:type="paragraph" w:styleId="BrevO2" w:customStyle="1">
    <w:name w:val="Brev (O2)"/>
    <w:basedOn w:val="Normal"/>
    <w:next w:val="Normal"/>
    <w:link w:val="BrevO2Tegn"/>
    <w:uiPriority w:val="4"/>
    <w:unhideWhenUsed/>
    <w:qFormat/>
    <w:rsid w:val="00df25a6"/>
    <w:pPr>
      <w:spacing w:lineRule="exact" w:line="280"/>
      <w:outlineLvl w:val="1"/>
    </w:pPr>
    <w:rPr>
      <w:b/>
      <w:sz w:val="24"/>
    </w:rPr>
  </w:style>
  <w:style w:type="paragraph" w:styleId="NoSpacing">
    <w:name w:val="No Spacing"/>
    <w:uiPriority w:val="4"/>
    <w:qFormat/>
    <w:rsid w:val="00231828"/>
    <w:pPr>
      <w:widowControl/>
      <w:bidi w:val="0"/>
      <w:spacing w:lineRule="auto" w:line="240" w:before="0" w:after="0"/>
      <w:jc w:val="left"/>
    </w:pPr>
    <w:rPr>
      <w:rFonts w:ascii="Calibri" w:hAnsi="Calibri" w:eastAsia="Calibri" w:cs="" w:cstheme="minorBidi" w:eastAsiaTheme="minorHAnsi"/>
      <w:color w:val="auto"/>
      <w:kern w:val="0"/>
      <w:sz w:val="22"/>
      <w:szCs w:val="22"/>
      <w:lang w:val="da-DK" w:eastAsia="en-US" w:bidi="ar-SA"/>
    </w:rPr>
  </w:style>
  <w:style w:type="paragraph" w:styleId="BrevO3" w:customStyle="1">
    <w:name w:val="Brev (O3)"/>
    <w:basedOn w:val="Normal"/>
    <w:next w:val="Normal"/>
    <w:link w:val="BrevO3Tegn"/>
    <w:uiPriority w:val="4"/>
    <w:unhideWhenUsed/>
    <w:qFormat/>
    <w:rsid w:val="00df25a6"/>
    <w:pPr>
      <w:spacing w:lineRule="auto" w:line="240" w:before="0" w:after="0"/>
      <w:outlineLvl w:val="2"/>
    </w:pPr>
    <w:rPr>
      <w:rFonts w:cs="Arial"/>
      <w:b/>
      <w:bCs/>
      <w:szCs w:val="20"/>
    </w:rPr>
  </w:style>
  <w:style w:type="paragraph" w:styleId="BrevO4" w:customStyle="1">
    <w:name w:val="Brev (O4)"/>
    <w:basedOn w:val="Normal"/>
    <w:next w:val="Normal"/>
    <w:link w:val="BrevO4Tegn"/>
    <w:uiPriority w:val="4"/>
    <w:unhideWhenUsed/>
    <w:qFormat/>
    <w:rsid w:val="005c4d25"/>
    <w:pPr>
      <w:spacing w:lineRule="auto" w:line="240" w:before="0" w:after="0"/>
      <w:outlineLvl w:val="3"/>
    </w:pPr>
    <w:rPr>
      <w:rFonts w:cs="Arial"/>
      <w:bCs/>
      <w:i/>
      <w:szCs w:val="20"/>
    </w:rPr>
  </w:style>
  <w:style w:type="paragraph" w:styleId="DatoJournalO1" w:customStyle="1">
    <w:name w:val="Dato-Journal (O1)"/>
    <w:basedOn w:val="Normal"/>
    <w:link w:val="DatoJournalO1Tegn"/>
    <w:uiPriority w:val="2"/>
    <w:qFormat/>
    <w:rsid w:val="002e78dd"/>
    <w:pPr>
      <w:spacing w:lineRule="exact" w:line="280" w:before="0" w:after="0"/>
      <w:outlineLvl w:val="0"/>
    </w:pPr>
    <w:rPr>
      <w:szCs w:val="20"/>
    </w:rPr>
  </w:style>
  <w:style w:type="paragraph" w:styleId="BrevO1" w:customStyle="1">
    <w:name w:val="Brev (O1)"/>
    <w:basedOn w:val="Normal"/>
    <w:uiPriority w:val="4"/>
    <w:qFormat/>
    <w:rsid w:val="00701696"/>
    <w:pPr>
      <w:widowControl w:val="false"/>
      <w:spacing w:lineRule="exact" w:line="280" w:before="480" w:after="280"/>
      <w:outlineLvl w:val="0"/>
    </w:pPr>
    <w:rPr>
      <w:rFonts w:cs="Calibri"/>
      <w:b/>
      <w:bCs/>
      <w:sz w:val="26"/>
      <w:szCs w:val="24"/>
    </w:rPr>
  </w:style>
  <w:style w:type="paragraph" w:styleId="AfsenderO1" w:customStyle="1">
    <w:name w:val="Afsender (O1)"/>
    <w:basedOn w:val="Normal"/>
    <w:next w:val="Normal"/>
    <w:link w:val="AfsenderO1Tegn"/>
    <w:qFormat/>
    <w:rsid w:val="004e20f1"/>
    <w:pPr>
      <w:spacing w:lineRule="exact" w:line="200" w:before="0" w:after="0"/>
      <w:outlineLvl w:val="0"/>
    </w:pPr>
    <w:rPr>
      <w:rFonts w:ascii="Calibri" w:hAnsi="Calibri" w:eastAsia="" w:cs="Calibri" w:asciiTheme="minorHAnsi" w:eastAsiaTheme="minorEastAsia" w:hAnsiTheme="minorHAnsi"/>
      <w:color w:val="595959"/>
      <w:sz w:val="16"/>
      <w:szCs w:val="20"/>
      <w:lang w:eastAsia="da-DK"/>
    </w:rPr>
  </w:style>
  <w:style w:type="paragraph" w:styleId="Sidehovedogsidefod">
    <w:name w:val="Sidehoved og sidefod"/>
    <w:basedOn w:val="Normal"/>
    <w:qFormat/>
    <w:pPr/>
    <w:rPr/>
  </w:style>
  <w:style w:type="paragraph" w:styleId="Sidehoved">
    <w:name w:val="Header"/>
    <w:basedOn w:val="Normal"/>
    <w:link w:val="SidehovedTegn"/>
    <w:uiPriority w:val="99"/>
    <w:unhideWhenUsed/>
    <w:rsid w:val="00d87093"/>
    <w:pPr>
      <w:tabs>
        <w:tab w:val="clear" w:pos="1304"/>
        <w:tab w:val="center" w:pos="4819" w:leader="none"/>
        <w:tab w:val="right" w:pos="9638" w:leader="none"/>
      </w:tabs>
      <w:spacing w:lineRule="auto" w:line="240" w:before="0" w:after="0"/>
    </w:pPr>
    <w:rPr/>
  </w:style>
  <w:style w:type="paragraph" w:styleId="Sidefod">
    <w:name w:val="Footer"/>
    <w:basedOn w:val="Normal"/>
    <w:link w:val="SidefodTegn"/>
    <w:uiPriority w:val="99"/>
    <w:unhideWhenUsed/>
    <w:rsid w:val="00d87093"/>
    <w:pPr>
      <w:tabs>
        <w:tab w:val="clear" w:pos="1304"/>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Normal">
    <w:name w:val="Normal Table"/>
    <w:uiPriority w:val="99"/>
    <w:semiHidden/>
    <w:unhideWhenUsed/>
    <w:tblPr>
      <w:tblCellMar>
        <w:top w:w="0" w:type="dxa"/>
        <w:left w:w="108" w:type="dxa"/>
        <w:bottom w:w="0" w:type="dxa"/>
        <w:right w:w="108" w:type="dxa"/>
      </w:tblCellMar>
    </w:tblPr>
  </w:style>
  <w:style w:type="table" w:styleId="Tabel-Gitter">
    <w:name w:val="Table Grid"/>
    <w:basedOn w:val="Tabel-Normal"/>
    <w:uiPriority w:val="39"/>
    <w:rsid w:val="00e9551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92D9-507C-4D03-9F52-488A0A1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LibreOffice/7.3.0.3$Windows_X86_64 LibreOffice_project/0f246aa12d0eee4a0f7adcefbf7c878fc2238db3</Application>
  <AppVersion>15.0000</AppVersion>
  <Pages>3</Pages>
  <Words>866</Words>
  <Characters>5044</Characters>
  <CharactersWithSpaces>5878</CharactersWithSpaces>
  <Paragraphs>48</Paragraphs>
  <Company>Randers Kommune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2023-09-06T08:40:00Z</dcterms:created>
  <dc:creator>Camilla Lindberg Andersen</dc:creator>
  <dc:description/>
  <dc:language>da-DK</dc:language>
  <cp:lastModifiedBy/>
  <cp:lastPrinted>2023-08-15T13:22:00Z</cp:lastPrinted>
  <dcterms:modified xsi:type="dcterms:W3CDTF">2023-09-07T16:06:20Z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