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F1" w:rsidRPr="00E53E88" w:rsidRDefault="00E53E88" w:rsidP="006378A5">
      <w:pPr>
        <w:rPr>
          <w:rFonts w:asciiTheme="majorHAnsi" w:hAnsiTheme="majorHAnsi" w:cstheme="majorHAnsi"/>
          <w:b/>
        </w:rPr>
      </w:pPr>
      <w:r>
        <w:tab/>
      </w:r>
      <w:r>
        <w:tab/>
      </w:r>
      <w:r>
        <w:tab/>
      </w:r>
      <w:r>
        <w:tab/>
      </w:r>
      <w:r>
        <w:tab/>
      </w:r>
      <w:r w:rsidRPr="00E53E88">
        <w:rPr>
          <w:rFonts w:asciiTheme="majorHAnsi" w:hAnsiTheme="majorHAnsi" w:cstheme="majorHAnsi"/>
        </w:rPr>
        <w:t xml:space="preserve">                        </w:t>
      </w:r>
      <w:r w:rsidRPr="00E53E88">
        <w:rPr>
          <w:rFonts w:asciiTheme="majorHAnsi" w:hAnsiTheme="majorHAnsi" w:cstheme="majorHAnsi"/>
          <w:b/>
        </w:rPr>
        <w:t>Randers d. 11/5 2022</w:t>
      </w:r>
    </w:p>
    <w:p w:rsidR="00E53E88" w:rsidRPr="00E53E88" w:rsidRDefault="00E53E88" w:rsidP="006378A5">
      <w:pPr>
        <w:rPr>
          <w:rFonts w:asciiTheme="majorHAnsi" w:hAnsiTheme="majorHAnsi" w:cstheme="majorHAnsi"/>
        </w:rPr>
      </w:pPr>
    </w:p>
    <w:p w:rsidR="00D13CEF" w:rsidRPr="00D13CEF" w:rsidRDefault="00E53E88" w:rsidP="006378A5">
      <w:pPr>
        <w:rPr>
          <w:rFonts w:asciiTheme="majorHAnsi" w:hAnsiTheme="majorHAnsi" w:cstheme="majorHAnsi"/>
          <w:b/>
        </w:rPr>
      </w:pPr>
      <w:r w:rsidRPr="00E53E88">
        <w:rPr>
          <w:rFonts w:asciiTheme="majorHAnsi" w:hAnsiTheme="majorHAnsi" w:cstheme="majorHAnsi"/>
          <w:b/>
        </w:rPr>
        <w:t>Høringssvar vedr. puljen til praktisk medhjælp:</w:t>
      </w:r>
    </w:p>
    <w:p w:rsidR="00E53E88" w:rsidRDefault="00E53E88" w:rsidP="006378A5">
      <w:pPr>
        <w:rPr>
          <w:rFonts w:asciiTheme="majorHAnsi" w:hAnsiTheme="majorHAnsi" w:cstheme="majorHAnsi"/>
        </w:rPr>
      </w:pPr>
      <w:r w:rsidRPr="00E53E88">
        <w:rPr>
          <w:rFonts w:asciiTheme="majorHAnsi" w:hAnsiTheme="majorHAnsi" w:cstheme="majorHAnsi"/>
        </w:rPr>
        <w:t xml:space="preserve">Vi har læst </w:t>
      </w:r>
      <w:r>
        <w:rPr>
          <w:rFonts w:asciiTheme="majorHAnsi" w:hAnsiTheme="majorHAnsi" w:cstheme="majorHAnsi"/>
        </w:rPr>
        <w:t>skole- og uddannelsesudvalgets forslag om at forøge puljens budget til bevilling af praktisk medhjælp med 2,1 mio. kr. årligt</w:t>
      </w:r>
      <w:r w:rsidR="00200166">
        <w:rPr>
          <w:rFonts w:asciiTheme="majorHAnsi" w:hAnsiTheme="majorHAnsi" w:cstheme="majorHAnsi"/>
        </w:rPr>
        <w:t xml:space="preserve"> og finansieret af det samlede budget til skoleområdet og dermed en reduktion af den samlede ressourcetildeling til skolerne.</w:t>
      </w:r>
      <w:r>
        <w:rPr>
          <w:rFonts w:asciiTheme="majorHAnsi" w:hAnsiTheme="majorHAnsi" w:cstheme="majorHAnsi"/>
        </w:rPr>
        <w:t xml:space="preserve"> Randers Specialskoles skolebestyrelse har følgende bemærkninger:</w:t>
      </w:r>
    </w:p>
    <w:p w:rsidR="00E01C4D" w:rsidRDefault="00E01C4D" w:rsidP="006378A5">
      <w:pPr>
        <w:rPr>
          <w:rFonts w:asciiTheme="majorHAnsi" w:hAnsiTheme="majorHAnsi" w:cstheme="majorHAnsi"/>
        </w:rPr>
      </w:pPr>
      <w:r>
        <w:rPr>
          <w:rFonts w:asciiTheme="majorHAnsi" w:hAnsiTheme="majorHAnsi" w:cstheme="majorHAnsi"/>
        </w:rPr>
        <w:t>Vi går ud fra, at vi Randers Specialskole på lige fod med kommunens øvrige folkeskoler kan ansøge kommunens centrale pulje om praktisk medhjælp til elever, der ligger indenfor de vedtagne følgende målgrupper:</w:t>
      </w:r>
    </w:p>
    <w:p w:rsidR="00E01C4D" w:rsidRDefault="00E01C4D" w:rsidP="00E01C4D">
      <w:pPr>
        <w:pStyle w:val="Listeafsnit"/>
        <w:numPr>
          <w:ilvl w:val="0"/>
          <w:numId w:val="4"/>
        </w:numPr>
        <w:rPr>
          <w:rFonts w:asciiTheme="majorHAnsi" w:hAnsiTheme="majorHAnsi" w:cstheme="majorHAnsi"/>
        </w:rPr>
      </w:pPr>
      <w:r>
        <w:rPr>
          <w:rFonts w:asciiTheme="majorHAnsi" w:hAnsiTheme="majorHAnsi" w:cstheme="majorHAnsi"/>
        </w:rPr>
        <w:t>Elever med fysisk</w:t>
      </w:r>
      <w:r w:rsidR="00C56CAA">
        <w:rPr>
          <w:rFonts w:asciiTheme="majorHAnsi" w:hAnsiTheme="majorHAnsi" w:cstheme="majorHAnsi"/>
        </w:rPr>
        <w:t>e</w:t>
      </w:r>
      <w:bookmarkStart w:id="0" w:name="_GoBack"/>
      <w:bookmarkEnd w:id="0"/>
      <w:r>
        <w:rPr>
          <w:rFonts w:asciiTheme="majorHAnsi" w:hAnsiTheme="majorHAnsi" w:cstheme="majorHAnsi"/>
        </w:rPr>
        <w:t xml:space="preserve"> handicap</w:t>
      </w:r>
    </w:p>
    <w:p w:rsidR="00E01C4D" w:rsidRDefault="00E01C4D" w:rsidP="00E01C4D">
      <w:pPr>
        <w:pStyle w:val="Listeafsnit"/>
        <w:numPr>
          <w:ilvl w:val="0"/>
          <w:numId w:val="4"/>
        </w:numPr>
        <w:rPr>
          <w:rFonts w:asciiTheme="majorHAnsi" w:hAnsiTheme="majorHAnsi" w:cstheme="majorHAnsi"/>
        </w:rPr>
      </w:pPr>
      <w:r>
        <w:rPr>
          <w:rFonts w:asciiTheme="majorHAnsi" w:hAnsiTheme="majorHAnsi" w:cstheme="majorHAnsi"/>
        </w:rPr>
        <w:t>Elever, der ikke er renlige</w:t>
      </w:r>
    </w:p>
    <w:p w:rsidR="00E01C4D" w:rsidRDefault="00E01C4D" w:rsidP="00E01C4D">
      <w:pPr>
        <w:pStyle w:val="Listeafsnit"/>
        <w:numPr>
          <w:ilvl w:val="0"/>
          <w:numId w:val="4"/>
        </w:numPr>
        <w:rPr>
          <w:rFonts w:asciiTheme="majorHAnsi" w:hAnsiTheme="majorHAnsi" w:cstheme="majorHAnsi"/>
        </w:rPr>
      </w:pPr>
      <w:r>
        <w:rPr>
          <w:rFonts w:asciiTheme="majorHAnsi" w:hAnsiTheme="majorHAnsi" w:cstheme="majorHAnsi"/>
        </w:rPr>
        <w:t>Elever, der netop har fået konstateret diabetes</w:t>
      </w:r>
    </w:p>
    <w:p w:rsidR="00E01C4D" w:rsidRDefault="00E01C4D" w:rsidP="00E01C4D">
      <w:pPr>
        <w:pStyle w:val="Listeafsnit"/>
        <w:numPr>
          <w:ilvl w:val="0"/>
          <w:numId w:val="4"/>
        </w:numPr>
        <w:rPr>
          <w:rFonts w:asciiTheme="majorHAnsi" w:hAnsiTheme="majorHAnsi" w:cstheme="majorHAnsi"/>
        </w:rPr>
      </w:pPr>
      <w:r>
        <w:rPr>
          <w:rFonts w:asciiTheme="majorHAnsi" w:hAnsiTheme="majorHAnsi" w:cstheme="majorHAnsi"/>
        </w:rPr>
        <w:t>Elever med nedsat syn/hørelse</w:t>
      </w:r>
    </w:p>
    <w:p w:rsidR="00E01C4D" w:rsidRDefault="00E01C4D" w:rsidP="00E01C4D">
      <w:pPr>
        <w:pStyle w:val="Listeafsnit"/>
        <w:numPr>
          <w:ilvl w:val="0"/>
          <w:numId w:val="4"/>
        </w:numPr>
        <w:rPr>
          <w:rFonts w:asciiTheme="majorHAnsi" w:hAnsiTheme="majorHAnsi" w:cstheme="majorHAnsi"/>
        </w:rPr>
      </w:pPr>
      <w:r>
        <w:rPr>
          <w:rFonts w:asciiTheme="majorHAnsi" w:hAnsiTheme="majorHAnsi" w:cstheme="majorHAnsi"/>
        </w:rPr>
        <w:t>Elever med behov for hjælp til indtagelse af medicin eller mad</w:t>
      </w:r>
    </w:p>
    <w:p w:rsidR="00E01C4D" w:rsidRDefault="00E01C4D" w:rsidP="00E01C4D">
      <w:pPr>
        <w:rPr>
          <w:rFonts w:asciiTheme="majorHAnsi" w:hAnsiTheme="majorHAnsi" w:cstheme="majorHAnsi"/>
        </w:rPr>
      </w:pPr>
      <w:r>
        <w:rPr>
          <w:rFonts w:asciiTheme="majorHAnsi" w:hAnsiTheme="majorHAnsi" w:cstheme="majorHAnsi"/>
        </w:rPr>
        <w:t xml:space="preserve">Vi går ligeledes ud fra, at Randers Specialskole kan ansøge om praktisk medhjælp til elever indenfor ovenstående målgrupper uanset elevernes takstindplacering på Randers Specialskole. </w:t>
      </w:r>
    </w:p>
    <w:p w:rsidR="00200166" w:rsidRDefault="00200166" w:rsidP="00E01C4D">
      <w:pPr>
        <w:rPr>
          <w:rFonts w:asciiTheme="majorHAnsi" w:hAnsiTheme="majorHAnsi" w:cstheme="majorHAnsi"/>
        </w:rPr>
      </w:pPr>
      <w:r>
        <w:rPr>
          <w:rFonts w:asciiTheme="majorHAnsi" w:hAnsiTheme="majorHAnsi" w:cstheme="majorHAnsi"/>
        </w:rPr>
        <w:t>Vi gør dermed også opmærksom på, at pra</w:t>
      </w:r>
      <w:r w:rsidR="00D13CEF">
        <w:rPr>
          <w:rFonts w:asciiTheme="majorHAnsi" w:hAnsiTheme="majorHAnsi" w:cstheme="majorHAnsi"/>
        </w:rPr>
        <w:t>ktisk medhjælp til</w:t>
      </w:r>
      <w:r>
        <w:rPr>
          <w:rFonts w:asciiTheme="majorHAnsi" w:hAnsiTheme="majorHAnsi" w:cstheme="majorHAnsi"/>
        </w:rPr>
        <w:t xml:space="preserve"> elever </w:t>
      </w:r>
      <w:r w:rsidR="00D13CEF">
        <w:rPr>
          <w:rFonts w:asciiTheme="majorHAnsi" w:hAnsiTheme="majorHAnsi" w:cstheme="majorHAnsi"/>
        </w:rPr>
        <w:t xml:space="preserve">på Randers Specialskole </w:t>
      </w:r>
      <w:r>
        <w:rPr>
          <w:rFonts w:asciiTheme="majorHAnsi" w:hAnsiTheme="majorHAnsi" w:cstheme="majorHAnsi"/>
        </w:rPr>
        <w:t>ikke efter vores opfattelse kan dækkes af elevernes takstindplacering – det ville i givet fald medføre en besparelse for Randers Specialskole, som på ingen måde vil være rimelig!</w:t>
      </w:r>
    </w:p>
    <w:p w:rsidR="00E01C4D" w:rsidRDefault="00E01C4D" w:rsidP="00E01C4D">
      <w:pPr>
        <w:rPr>
          <w:rFonts w:asciiTheme="majorHAnsi" w:hAnsiTheme="majorHAnsi" w:cstheme="majorHAnsi"/>
        </w:rPr>
      </w:pPr>
      <w:r>
        <w:rPr>
          <w:rFonts w:asciiTheme="majorHAnsi" w:hAnsiTheme="majorHAnsi" w:cstheme="majorHAnsi"/>
        </w:rPr>
        <w:t>På</w:t>
      </w:r>
      <w:r w:rsidR="00200166">
        <w:rPr>
          <w:rFonts w:asciiTheme="majorHAnsi" w:hAnsiTheme="majorHAnsi" w:cstheme="majorHAnsi"/>
        </w:rPr>
        <w:t xml:space="preserve"> ovenstående vilkår vil Randers Specialskoles skolebestyrelse synes, det er rimeligt at forøge puljens budget.</w:t>
      </w:r>
    </w:p>
    <w:p w:rsidR="00D13CEF" w:rsidRDefault="00D13CEF" w:rsidP="00E01C4D">
      <w:pPr>
        <w:rPr>
          <w:rFonts w:asciiTheme="majorHAnsi" w:hAnsiTheme="majorHAnsi" w:cstheme="majorHAnsi"/>
        </w:rPr>
      </w:pPr>
    </w:p>
    <w:p w:rsidR="00200166" w:rsidRPr="00200166" w:rsidRDefault="00200166" w:rsidP="00200166">
      <w:pPr>
        <w:ind w:left="-5"/>
        <w:jc w:val="center"/>
        <w:rPr>
          <w:rFonts w:asciiTheme="majorHAnsi" w:hAnsiTheme="majorHAnsi" w:cstheme="majorHAnsi"/>
        </w:rPr>
      </w:pPr>
      <w:r w:rsidRPr="00200166">
        <w:rPr>
          <w:rFonts w:asciiTheme="majorHAnsi" w:hAnsiTheme="majorHAnsi" w:cstheme="majorHAnsi"/>
        </w:rPr>
        <w:t>Venlig hilsen</w:t>
      </w:r>
    </w:p>
    <w:p w:rsidR="00200166" w:rsidRPr="00200166" w:rsidRDefault="00765D89" w:rsidP="00200166">
      <w:pPr>
        <w:spacing w:after="9"/>
        <w:ind w:left="-5"/>
        <w:jc w:val="center"/>
        <w:rPr>
          <w:rFonts w:asciiTheme="majorHAnsi" w:hAnsiTheme="majorHAnsi" w:cstheme="majorHAnsi"/>
        </w:rPr>
      </w:pPr>
      <w:r>
        <w:rPr>
          <w:rFonts w:asciiTheme="majorHAnsi" w:hAnsiTheme="majorHAnsi" w:cstheme="majorHAnsi"/>
        </w:rPr>
        <w:t>skolebestyrelsen</w:t>
      </w:r>
      <w:r w:rsidR="00200166" w:rsidRPr="00200166">
        <w:rPr>
          <w:rFonts w:asciiTheme="majorHAnsi" w:hAnsiTheme="majorHAnsi" w:cstheme="majorHAnsi"/>
        </w:rPr>
        <w:t xml:space="preserve"> på Randers Specialskole</w:t>
      </w:r>
    </w:p>
    <w:p w:rsidR="00E53E88" w:rsidRPr="00E53E88" w:rsidRDefault="00E53E88" w:rsidP="006378A5">
      <w:pPr>
        <w:rPr>
          <w:rFonts w:asciiTheme="majorHAnsi" w:hAnsiTheme="majorHAnsi" w:cstheme="majorHAnsi"/>
        </w:rPr>
      </w:pPr>
    </w:p>
    <w:sectPr w:rsidR="00E53E88" w:rsidRPr="00E53E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926CF0"/>
    <w:multiLevelType w:val="hybridMultilevel"/>
    <w:tmpl w:val="1A22D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2658FB"/>
    <w:multiLevelType w:val="hybridMultilevel"/>
    <w:tmpl w:val="B67ADD7A"/>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8"/>
    <w:rsid w:val="00000197"/>
    <w:rsid w:val="00026A2F"/>
    <w:rsid w:val="00054019"/>
    <w:rsid w:val="000709EE"/>
    <w:rsid w:val="000936E1"/>
    <w:rsid w:val="000D2EDD"/>
    <w:rsid w:val="000F1719"/>
    <w:rsid w:val="0017025C"/>
    <w:rsid w:val="001C3517"/>
    <w:rsid w:val="00200166"/>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432D40"/>
    <w:rsid w:val="00455117"/>
    <w:rsid w:val="004E20F1"/>
    <w:rsid w:val="005134C4"/>
    <w:rsid w:val="00543D6F"/>
    <w:rsid w:val="00544B2B"/>
    <w:rsid w:val="005914A8"/>
    <w:rsid w:val="00597CC9"/>
    <w:rsid w:val="005C4D25"/>
    <w:rsid w:val="005C4EC2"/>
    <w:rsid w:val="005C5B17"/>
    <w:rsid w:val="00603994"/>
    <w:rsid w:val="00610B7C"/>
    <w:rsid w:val="006378A5"/>
    <w:rsid w:val="00666F95"/>
    <w:rsid w:val="00667645"/>
    <w:rsid w:val="006A4619"/>
    <w:rsid w:val="006F5B38"/>
    <w:rsid w:val="00701696"/>
    <w:rsid w:val="00765D89"/>
    <w:rsid w:val="00773E87"/>
    <w:rsid w:val="00787009"/>
    <w:rsid w:val="007C4F2F"/>
    <w:rsid w:val="008731AA"/>
    <w:rsid w:val="00884868"/>
    <w:rsid w:val="008E5007"/>
    <w:rsid w:val="009016E6"/>
    <w:rsid w:val="00910A72"/>
    <w:rsid w:val="00914DB1"/>
    <w:rsid w:val="00975907"/>
    <w:rsid w:val="009B24FF"/>
    <w:rsid w:val="009C19D6"/>
    <w:rsid w:val="00A26A87"/>
    <w:rsid w:val="00A9527D"/>
    <w:rsid w:val="00A96958"/>
    <w:rsid w:val="00AC0E67"/>
    <w:rsid w:val="00B2455F"/>
    <w:rsid w:val="00B257DC"/>
    <w:rsid w:val="00B40E3E"/>
    <w:rsid w:val="00B6387C"/>
    <w:rsid w:val="00C15955"/>
    <w:rsid w:val="00C20C48"/>
    <w:rsid w:val="00C56CAA"/>
    <w:rsid w:val="00C95685"/>
    <w:rsid w:val="00D13CEF"/>
    <w:rsid w:val="00D35B1D"/>
    <w:rsid w:val="00D5554B"/>
    <w:rsid w:val="00D8092E"/>
    <w:rsid w:val="00DA043B"/>
    <w:rsid w:val="00DE02E4"/>
    <w:rsid w:val="00DF25A6"/>
    <w:rsid w:val="00E01C4D"/>
    <w:rsid w:val="00E10A47"/>
    <w:rsid w:val="00E53E88"/>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A75D-954C-4360-BC05-B9BCC45F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90D6-E002-4A24-B4F0-48784D86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Lene Hyldborg-Thomsen</cp:lastModifiedBy>
  <cp:revision>3</cp:revision>
  <dcterms:created xsi:type="dcterms:W3CDTF">2022-05-11T06:12:00Z</dcterms:created>
  <dcterms:modified xsi:type="dcterms:W3CDTF">2022-05-19T11:41:00Z</dcterms:modified>
</cp:coreProperties>
</file>